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023" w:type="dxa"/>
        <w:tblLayout w:type="fixed"/>
        <w:tblLook w:val="04A0" w:firstRow="1" w:lastRow="0" w:firstColumn="1" w:lastColumn="0" w:noHBand="0" w:noVBand="1"/>
      </w:tblPr>
      <w:tblGrid>
        <w:gridCol w:w="4928"/>
        <w:gridCol w:w="6095"/>
      </w:tblGrid>
      <w:tr w:rsidR="003B3BF6" w:rsidRPr="00D970E9" w:rsidTr="00E34CA0">
        <w:tc>
          <w:tcPr>
            <w:tcW w:w="4928" w:type="dxa"/>
          </w:tcPr>
          <w:p w:rsidR="000E2BE3" w:rsidRPr="000E2BE3" w:rsidRDefault="000E2BE3" w:rsidP="000E3064">
            <w:pPr>
              <w:rPr>
                <w:rFonts w:asciiTheme="majorBidi" w:hAnsiTheme="majorBidi" w:cstheme="majorBidi"/>
                <w:b/>
                <w:bCs/>
                <w:color w:val="000000"/>
                <w:sz w:val="22"/>
                <w:szCs w:val="22"/>
                <w:lang w:bidi="ar-JO"/>
              </w:rPr>
            </w:pPr>
            <w:r w:rsidRPr="000E2BE3">
              <w:rPr>
                <w:rFonts w:asciiTheme="majorBidi" w:hAnsiTheme="majorBidi" w:cstheme="majorBidi"/>
                <w:b/>
                <w:bCs/>
                <w:color w:val="000000"/>
                <w:sz w:val="22"/>
                <w:szCs w:val="22"/>
                <w:lang w:bidi="ar-JO"/>
              </w:rPr>
              <w:t>İLİ</w:t>
            </w:r>
            <w:r w:rsidRPr="000E2BE3">
              <w:rPr>
                <w:rFonts w:asciiTheme="majorBidi" w:hAnsiTheme="majorBidi" w:cstheme="majorBidi"/>
                <w:b/>
                <w:bCs/>
                <w:color w:val="000000"/>
                <w:sz w:val="22"/>
                <w:szCs w:val="22"/>
                <w:lang w:bidi="ar-JO"/>
              </w:rPr>
              <w:tab/>
              <w:t xml:space="preserve"> </w:t>
            </w:r>
            <w:r w:rsidR="000E3064">
              <w:rPr>
                <w:rFonts w:asciiTheme="majorBidi" w:hAnsiTheme="majorBidi" w:cstheme="majorBidi"/>
                <w:b/>
                <w:bCs/>
                <w:color w:val="000000"/>
                <w:sz w:val="22"/>
                <w:szCs w:val="22"/>
                <w:lang w:bidi="ar-JO"/>
              </w:rPr>
              <w:t xml:space="preserve"> </w:t>
            </w:r>
            <w:r w:rsidRPr="000E2BE3">
              <w:rPr>
                <w:rFonts w:asciiTheme="majorBidi" w:hAnsiTheme="majorBidi" w:cstheme="majorBidi"/>
                <w:b/>
                <w:bCs/>
                <w:color w:val="000000"/>
                <w:sz w:val="22"/>
                <w:szCs w:val="22"/>
                <w:lang w:bidi="ar-JO"/>
              </w:rPr>
              <w:t>:</w:t>
            </w:r>
            <w:r w:rsidR="000E3064">
              <w:rPr>
                <w:rFonts w:asciiTheme="majorBidi" w:hAnsiTheme="majorBidi" w:cstheme="majorBidi"/>
                <w:b/>
                <w:bCs/>
                <w:color w:val="000000"/>
                <w:sz w:val="22"/>
                <w:szCs w:val="22"/>
                <w:lang w:bidi="ar-JO"/>
              </w:rPr>
              <w:t xml:space="preserve"> </w:t>
            </w:r>
            <w:r w:rsidRPr="000E2BE3">
              <w:rPr>
                <w:rFonts w:asciiTheme="majorBidi" w:hAnsiTheme="majorBidi" w:cstheme="majorBidi"/>
                <w:b/>
                <w:bCs/>
                <w:color w:val="000000"/>
                <w:sz w:val="22"/>
                <w:szCs w:val="22"/>
                <w:lang w:bidi="ar-JO"/>
              </w:rPr>
              <w:t>GENEL</w:t>
            </w:r>
          </w:p>
          <w:p w:rsidR="000E2BE3" w:rsidRPr="000E2BE3" w:rsidRDefault="000E2BE3" w:rsidP="000E2BE3">
            <w:pPr>
              <w:rPr>
                <w:rFonts w:asciiTheme="majorBidi" w:hAnsiTheme="majorBidi" w:cstheme="majorBidi"/>
                <w:b/>
                <w:bCs/>
                <w:sz w:val="22"/>
                <w:szCs w:val="22"/>
                <w:lang w:val="en-US"/>
              </w:rPr>
            </w:pPr>
            <w:r w:rsidRPr="000E2BE3">
              <w:rPr>
                <w:rFonts w:asciiTheme="majorBidi" w:hAnsiTheme="majorBidi" w:cstheme="majorBidi"/>
                <w:b/>
                <w:bCs/>
                <w:sz w:val="22"/>
                <w:szCs w:val="22"/>
                <w:lang w:val="en-US"/>
              </w:rPr>
              <w:t>TARİH  : 02.03.2018</w:t>
            </w:r>
          </w:p>
          <w:p w:rsidR="000E2BE3" w:rsidRDefault="000E2BE3" w:rsidP="00D970E9">
            <w:pPr>
              <w:jc w:val="both"/>
              <w:rPr>
                <w:rFonts w:asciiTheme="majorBidi" w:hAnsiTheme="majorBidi" w:cstheme="majorBidi"/>
                <w:b/>
                <w:bCs/>
                <w:noProof/>
                <w:color w:val="0000FF"/>
                <w:sz w:val="22"/>
                <w:szCs w:val="22"/>
              </w:rPr>
            </w:pPr>
          </w:p>
          <w:p w:rsidR="003B3BF6" w:rsidRPr="00D970E9" w:rsidRDefault="003B3BF6" w:rsidP="00D970E9">
            <w:pPr>
              <w:jc w:val="both"/>
              <w:rPr>
                <w:rFonts w:asciiTheme="majorBidi" w:hAnsiTheme="majorBidi" w:cstheme="majorBidi"/>
                <w:sz w:val="22"/>
                <w:szCs w:val="22"/>
                <w:lang w:val="de-DE"/>
              </w:rPr>
            </w:pPr>
            <w:r w:rsidRPr="00D970E9">
              <w:rPr>
                <w:rFonts w:asciiTheme="majorBidi" w:hAnsiTheme="majorBidi" w:cstheme="majorBidi"/>
                <w:b/>
                <w:bCs/>
                <w:noProof/>
                <w:color w:val="0000FF"/>
                <w:sz w:val="22"/>
                <w:szCs w:val="22"/>
              </w:rPr>
              <w:drawing>
                <wp:inline distT="0" distB="0" distL="0" distR="0">
                  <wp:extent cx="3000375" cy="18859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000375" cy="1885950"/>
                          </a:xfrm>
                          <a:prstGeom prst="rect">
                            <a:avLst/>
                          </a:prstGeom>
                          <a:noFill/>
                          <a:ln w="9525">
                            <a:noFill/>
                            <a:miter lim="800000"/>
                            <a:headEnd/>
                            <a:tailEnd/>
                          </a:ln>
                        </pic:spPr>
                      </pic:pic>
                    </a:graphicData>
                  </a:graphic>
                </wp:inline>
              </w:drawing>
            </w:r>
          </w:p>
          <w:p w:rsidR="003B3BF6" w:rsidRPr="00D970E9" w:rsidRDefault="003B3BF6" w:rsidP="00D970E9">
            <w:pPr>
              <w:spacing w:before="120" w:after="120"/>
              <w:ind w:firstLine="426"/>
              <w:jc w:val="both"/>
              <w:rPr>
                <w:rFonts w:asciiTheme="majorBidi" w:eastAsia="Calibri" w:hAnsiTheme="majorBidi" w:cstheme="majorBidi"/>
                <w:b/>
                <w:sz w:val="22"/>
                <w:szCs w:val="22"/>
                <w:lang w:eastAsia="en-US"/>
              </w:rPr>
            </w:pPr>
            <w:r w:rsidRPr="00D970E9">
              <w:rPr>
                <w:rFonts w:asciiTheme="majorBidi" w:eastAsia="Calibri" w:hAnsiTheme="majorBidi" w:cstheme="majorBidi"/>
                <w:b/>
                <w:sz w:val="22"/>
                <w:szCs w:val="22"/>
                <w:lang w:eastAsia="en-US"/>
              </w:rPr>
              <w:t>İSLAM’DA TİCARET AHLAKI</w:t>
            </w:r>
          </w:p>
          <w:p w:rsidR="003B3BF6" w:rsidRPr="00D970E9" w:rsidRDefault="003B3BF6" w:rsidP="00D970E9">
            <w:pPr>
              <w:ind w:firstLine="426"/>
              <w:jc w:val="both"/>
              <w:rPr>
                <w:rFonts w:asciiTheme="majorBidi" w:hAnsiTheme="majorBidi" w:cstheme="majorBidi"/>
                <w:b/>
                <w:bCs/>
                <w:sz w:val="22"/>
                <w:szCs w:val="22"/>
              </w:rPr>
            </w:pPr>
            <w:r w:rsidRPr="00D970E9">
              <w:rPr>
                <w:rFonts w:asciiTheme="majorBidi" w:hAnsiTheme="majorBidi" w:cstheme="majorBidi"/>
                <w:b/>
                <w:bCs/>
                <w:sz w:val="22"/>
                <w:szCs w:val="22"/>
              </w:rPr>
              <w:t>Cumanız Mübarek Olsun Aziz Kardeşlerim!</w:t>
            </w:r>
          </w:p>
          <w:p w:rsidR="003B3BF6" w:rsidRPr="00D970E9" w:rsidRDefault="003B3BF6" w:rsidP="00D970E9">
            <w:pPr>
              <w:spacing w:after="120"/>
              <w:ind w:firstLine="426"/>
              <w:jc w:val="both"/>
              <w:rPr>
                <w:rFonts w:asciiTheme="majorBidi" w:hAnsiTheme="majorBidi" w:cstheme="majorBidi"/>
                <w:color w:val="FF0000"/>
                <w:sz w:val="22"/>
                <w:szCs w:val="22"/>
                <w:shd w:val="clear" w:color="auto" w:fill="FFFFFF"/>
                <w:vertAlign w:val="superscript"/>
              </w:rPr>
            </w:pPr>
            <w:r w:rsidRPr="00D970E9">
              <w:rPr>
                <w:rFonts w:asciiTheme="majorBidi" w:hAnsiTheme="majorBidi" w:cstheme="majorBidi"/>
                <w:color w:val="000000"/>
                <w:sz w:val="22"/>
                <w:szCs w:val="22"/>
                <w:shd w:val="clear" w:color="auto" w:fill="FFFFFF"/>
              </w:rPr>
              <w:t>Allah Resûlü (s.a.s.) ihtiyaçlarını temin etmek için zaman zaman Medine pazarına giderdi. Alışveriş yapan insanları izler, onlarla sohbet ederdi. Yine bir gün pazar yerinde dolaşırken bir buğday satıcısı dikkatini çekti. Kuru görünen buğday yığınına elini daldırdı. Ancak çuvalın altı göründüğü gibi değildi. Parmakları ıslanan Peygamberimiz, satıcıya bu ıslaklığın sebebini sordu. Adam buğdayların yağmurdan ıslandığını söyledi. Bunun üzerine Resûl-i Ekrem Efendimiz,</w:t>
            </w:r>
            <w:r w:rsidRPr="00D970E9">
              <w:rPr>
                <w:rStyle w:val="apple-converted-space"/>
                <w:rFonts w:asciiTheme="majorBidi" w:hAnsiTheme="majorBidi" w:cstheme="majorBidi"/>
                <w:color w:val="000000"/>
                <w:sz w:val="22"/>
                <w:szCs w:val="22"/>
                <w:shd w:val="clear" w:color="auto" w:fill="FFFFFF"/>
              </w:rPr>
              <w:t> </w:t>
            </w:r>
            <w:r w:rsidRPr="00D970E9">
              <w:rPr>
                <w:rStyle w:val="Vurgu"/>
                <w:rFonts w:asciiTheme="majorBidi" w:hAnsiTheme="majorBidi" w:cstheme="majorBidi"/>
                <w:b/>
                <w:i w:val="0"/>
                <w:color w:val="000000"/>
                <w:sz w:val="22"/>
                <w:szCs w:val="22"/>
                <w:shd w:val="clear" w:color="auto" w:fill="FFFFFF"/>
              </w:rPr>
              <w:t>“Öyleyse insanların görmeleri için ıslak olan kısmı üste koyman gerekmez miydi?”</w:t>
            </w:r>
            <w:r w:rsidRPr="00D970E9">
              <w:rPr>
                <w:rStyle w:val="apple-converted-space"/>
                <w:rFonts w:asciiTheme="majorBidi" w:hAnsiTheme="majorBidi" w:cstheme="majorBidi"/>
                <w:color w:val="000000"/>
                <w:sz w:val="22"/>
                <w:szCs w:val="22"/>
                <w:shd w:val="clear" w:color="auto" w:fill="FFFFFF"/>
              </w:rPr>
              <w:t> </w:t>
            </w:r>
            <w:r w:rsidRPr="00D970E9">
              <w:rPr>
                <w:rFonts w:asciiTheme="majorBidi" w:hAnsiTheme="majorBidi" w:cstheme="majorBidi"/>
                <w:color w:val="000000"/>
                <w:sz w:val="22"/>
                <w:szCs w:val="22"/>
                <w:shd w:val="clear" w:color="auto" w:fill="FFFFFF"/>
              </w:rPr>
              <w:t xml:space="preserve">buyurdu ve şöyle uyardı: </w:t>
            </w:r>
            <w:r w:rsidRPr="00D970E9">
              <w:rPr>
                <w:rStyle w:val="Vurgu"/>
                <w:rFonts w:asciiTheme="majorBidi" w:hAnsiTheme="majorBidi" w:cstheme="majorBidi"/>
                <w:b/>
                <w:i w:val="0"/>
                <w:color w:val="000000"/>
                <w:sz w:val="22"/>
                <w:szCs w:val="22"/>
                <w:shd w:val="clear" w:color="auto" w:fill="FFFFFF"/>
              </w:rPr>
              <w:t>“Bizi aldatan, bizden değildir!”</w:t>
            </w:r>
            <w:r w:rsidRPr="00D970E9">
              <w:rPr>
                <w:rStyle w:val="SonnotBavurusu"/>
                <w:rFonts w:asciiTheme="majorBidi" w:hAnsiTheme="majorBidi" w:cstheme="majorBidi"/>
                <w:b/>
                <w:color w:val="000000"/>
                <w:sz w:val="22"/>
                <w:szCs w:val="22"/>
                <w:shd w:val="clear" w:color="auto" w:fill="FFFFFF"/>
              </w:rPr>
              <w:endnoteReference w:id="1"/>
            </w:r>
            <w:r w:rsidRPr="00D970E9">
              <w:rPr>
                <w:rFonts w:asciiTheme="majorBidi" w:hAnsiTheme="majorBidi" w:cstheme="majorBidi"/>
                <w:color w:val="FF0000"/>
                <w:sz w:val="22"/>
                <w:szCs w:val="22"/>
                <w:shd w:val="clear" w:color="auto" w:fill="FFFFFF"/>
                <w:vertAlign w:val="superscript"/>
              </w:rPr>
              <w:t xml:space="preserve"> </w:t>
            </w:r>
          </w:p>
          <w:p w:rsidR="003B3BF6" w:rsidRPr="00D970E9" w:rsidRDefault="003B3BF6" w:rsidP="00D970E9">
            <w:pPr>
              <w:suppressAutoHyphens/>
              <w:ind w:firstLine="426"/>
              <w:jc w:val="both"/>
              <w:rPr>
                <w:rFonts w:asciiTheme="majorBidi" w:eastAsia="Calibri" w:hAnsiTheme="majorBidi" w:cstheme="majorBidi"/>
                <w:b/>
                <w:iCs/>
                <w:sz w:val="22"/>
                <w:szCs w:val="22"/>
                <w:lang w:eastAsia="en-US"/>
              </w:rPr>
            </w:pPr>
            <w:r w:rsidRPr="00D970E9">
              <w:rPr>
                <w:rFonts w:asciiTheme="majorBidi" w:eastAsia="Calibri" w:hAnsiTheme="majorBidi" w:cstheme="majorBidi"/>
                <w:b/>
                <w:iCs/>
                <w:sz w:val="22"/>
                <w:szCs w:val="22"/>
                <w:lang w:eastAsia="en-US"/>
              </w:rPr>
              <w:t>Aziz Müminler!</w:t>
            </w:r>
          </w:p>
          <w:p w:rsidR="003B3BF6" w:rsidRPr="00D970E9" w:rsidRDefault="003B3BF6" w:rsidP="00D970E9">
            <w:pPr>
              <w:suppressAutoHyphens/>
              <w:spacing w:after="120"/>
              <w:ind w:firstLine="426"/>
              <w:jc w:val="both"/>
              <w:rPr>
                <w:rFonts w:asciiTheme="majorBidi" w:hAnsiTheme="majorBidi" w:cstheme="majorBidi"/>
                <w:b/>
                <w:bCs/>
                <w:sz w:val="22"/>
                <w:szCs w:val="22"/>
              </w:rPr>
            </w:pPr>
            <w:r w:rsidRPr="00D970E9">
              <w:rPr>
                <w:rFonts w:asciiTheme="majorBidi" w:eastAsia="Calibri" w:hAnsiTheme="majorBidi" w:cstheme="majorBidi"/>
                <w:bCs/>
                <w:iCs/>
                <w:sz w:val="22"/>
                <w:szCs w:val="22"/>
                <w:lang w:eastAsia="en-US"/>
              </w:rPr>
              <w:t>Dinimize göre, kişinin bir başkasına muhtaç olmadan hayatını sürdürmesi ve aile fertlerinin nafakasını temin etmesi esastır. Bu maksatla helal ve meşru yoldan kazanç temin etmek, iş ve ticaret hayatının içinde bulunmak övgüye lâyık bir durumdur. Allah rızasının, kul hakkının ve helal-haram hassasiyetinin gözetilmediği her türlü alışveriş ise dinimizce yasaklanmıştır.</w:t>
            </w:r>
            <w:r w:rsidRPr="00D970E9">
              <w:rPr>
                <w:rFonts w:asciiTheme="majorBidi" w:hAnsiTheme="majorBidi" w:cstheme="majorBidi"/>
                <w:iCs/>
                <w:sz w:val="22"/>
                <w:szCs w:val="22"/>
              </w:rPr>
              <w:t xml:space="preserve"> Nitekim hutbemin başında okuduğum ayetlerde </w:t>
            </w:r>
            <w:r w:rsidRPr="00D970E9">
              <w:rPr>
                <w:rFonts w:asciiTheme="majorBidi" w:hAnsiTheme="majorBidi" w:cstheme="majorBidi"/>
                <w:sz w:val="22"/>
                <w:szCs w:val="22"/>
              </w:rPr>
              <w:t>Yüce Rabbimiz şöyle buyurmaktadır:</w:t>
            </w:r>
            <w:r w:rsidRPr="00D970E9">
              <w:rPr>
                <w:rFonts w:asciiTheme="majorBidi" w:hAnsiTheme="majorBidi" w:cstheme="majorBidi"/>
                <w:iCs/>
                <w:sz w:val="22"/>
                <w:szCs w:val="22"/>
              </w:rPr>
              <w:t xml:space="preserve"> </w:t>
            </w:r>
            <w:r w:rsidRPr="00D970E9">
              <w:rPr>
                <w:rFonts w:asciiTheme="majorBidi" w:hAnsiTheme="majorBidi" w:cstheme="majorBidi"/>
                <w:b/>
                <w:bCs/>
                <w:sz w:val="22"/>
                <w:szCs w:val="22"/>
              </w:rPr>
              <w:t>“Ölçü ve tartıda hile yapanlara yazıklar olsun. Onlar, insanlardan bir şey aldıklarında tam ölçüp tartarlar. Kendileri başkalarına vermek için ölçtüklerinde ise eksik tartarlar...”</w:t>
            </w:r>
            <w:r w:rsidRPr="00D970E9">
              <w:rPr>
                <w:rFonts w:asciiTheme="majorBidi" w:hAnsiTheme="majorBidi" w:cstheme="majorBidi"/>
                <w:b/>
                <w:bCs/>
                <w:sz w:val="22"/>
                <w:szCs w:val="22"/>
                <w:vertAlign w:val="superscript"/>
              </w:rPr>
              <w:endnoteReference w:id="2"/>
            </w:r>
            <w:r w:rsidRPr="00D970E9">
              <w:rPr>
                <w:rFonts w:asciiTheme="majorBidi" w:hAnsiTheme="majorBidi" w:cstheme="majorBidi"/>
                <w:b/>
                <w:bCs/>
                <w:sz w:val="22"/>
                <w:szCs w:val="22"/>
              </w:rPr>
              <w:t xml:space="preserve"> </w:t>
            </w:r>
          </w:p>
          <w:p w:rsidR="003B3BF6" w:rsidRPr="00D970E9" w:rsidRDefault="003B3BF6" w:rsidP="00D970E9">
            <w:pPr>
              <w:suppressAutoHyphens/>
              <w:ind w:firstLine="426"/>
              <w:jc w:val="both"/>
              <w:rPr>
                <w:rFonts w:asciiTheme="majorBidi" w:hAnsiTheme="majorBidi" w:cstheme="majorBidi"/>
                <w:b/>
                <w:bCs/>
                <w:sz w:val="22"/>
                <w:szCs w:val="22"/>
              </w:rPr>
            </w:pPr>
            <w:r w:rsidRPr="00D970E9">
              <w:rPr>
                <w:rFonts w:asciiTheme="majorBidi" w:hAnsiTheme="majorBidi" w:cstheme="majorBidi"/>
                <w:b/>
                <w:bCs/>
                <w:sz w:val="22"/>
                <w:szCs w:val="22"/>
              </w:rPr>
              <w:t>Kardeşlerim!</w:t>
            </w:r>
            <w:r w:rsidRPr="00D970E9">
              <w:rPr>
                <w:rFonts w:asciiTheme="majorBidi" w:hAnsiTheme="majorBidi" w:cstheme="majorBidi"/>
                <w:color w:val="000000"/>
                <w:sz w:val="22"/>
                <w:szCs w:val="22"/>
                <w:shd w:val="clear" w:color="auto" w:fill="FFFFFF"/>
              </w:rPr>
              <w:t xml:space="preserve"> </w:t>
            </w:r>
          </w:p>
          <w:p w:rsidR="003B3BF6" w:rsidRPr="00D970E9" w:rsidRDefault="003B3BF6" w:rsidP="00D970E9">
            <w:pPr>
              <w:suppressAutoHyphens/>
              <w:spacing w:after="120"/>
              <w:ind w:firstLine="426"/>
              <w:jc w:val="both"/>
              <w:rPr>
                <w:rFonts w:asciiTheme="majorBidi" w:hAnsiTheme="majorBidi" w:cstheme="majorBidi"/>
                <w:color w:val="000000"/>
                <w:sz w:val="22"/>
                <w:szCs w:val="22"/>
                <w:shd w:val="clear" w:color="auto" w:fill="FFFFFF"/>
              </w:rPr>
            </w:pPr>
            <w:r w:rsidRPr="00D970E9">
              <w:rPr>
                <w:rFonts w:asciiTheme="majorBidi" w:hAnsiTheme="majorBidi" w:cstheme="majorBidi"/>
                <w:bCs/>
                <w:iCs/>
                <w:sz w:val="22"/>
                <w:szCs w:val="22"/>
              </w:rPr>
              <w:t xml:space="preserve">İnsanlığa huzurlu, dengeli ve hakkaniyetli bir hayatın yol haritasını çizen İslam, alışveriş ve ticaret ahlâkına dair de birtakım ilkeler koymuştur. </w:t>
            </w:r>
            <w:r w:rsidRPr="00D970E9">
              <w:rPr>
                <w:rFonts w:asciiTheme="majorBidi" w:hAnsiTheme="majorBidi" w:cstheme="majorBidi"/>
                <w:sz w:val="22"/>
                <w:szCs w:val="22"/>
              </w:rPr>
              <w:t>Şüphesiz t</w:t>
            </w:r>
            <w:r w:rsidRPr="00D970E9">
              <w:rPr>
                <w:rFonts w:asciiTheme="majorBidi" w:hAnsiTheme="majorBidi" w:cstheme="majorBidi"/>
                <w:color w:val="000000"/>
                <w:sz w:val="22"/>
                <w:szCs w:val="22"/>
                <w:shd w:val="clear" w:color="auto" w:fill="FFFFFF"/>
              </w:rPr>
              <w:t xml:space="preserve">icaret ahlâkının en önemli ilkesi kazancın helal olmasıdır. Müslüman, sadece dünya kârına değil, çok daha önemli olan ahiret yatırımına ağırlık verir ve kazancına haram bulaştırmamaya özen gösterir. Yüce Allah’ın haram kıldığı şeyleri alıp satmaz.  Helal olmayan yollardan servet edinmez. Haksız kazançtan, faizden, karaborsacılıktan, kamu malına el uzatmaktan ve vergi kaçırmaktan uzak durur. Ötekini yok eden, rakibini ortadan kaldırmaya çalışan tekelci ve fırsatçı bir anlayışı asla kabul etmez. Bencilliği değil, diğerkâmlığı şiar edinir. Kardeşim de kazansın anlayışıyla hareket eder. </w:t>
            </w:r>
          </w:p>
          <w:p w:rsidR="003B3BF6" w:rsidRPr="00D970E9" w:rsidRDefault="003B3BF6" w:rsidP="00D970E9">
            <w:pPr>
              <w:suppressAutoHyphens/>
              <w:ind w:firstLine="426"/>
              <w:jc w:val="both"/>
              <w:rPr>
                <w:rFonts w:asciiTheme="majorBidi" w:eastAsia="Calibri" w:hAnsiTheme="majorBidi" w:cstheme="majorBidi"/>
                <w:b/>
                <w:iCs/>
                <w:sz w:val="22"/>
                <w:szCs w:val="22"/>
                <w:lang w:eastAsia="en-US"/>
              </w:rPr>
            </w:pPr>
            <w:r w:rsidRPr="00D970E9">
              <w:rPr>
                <w:rFonts w:asciiTheme="majorBidi" w:eastAsia="Calibri" w:hAnsiTheme="majorBidi" w:cstheme="majorBidi"/>
                <w:b/>
                <w:sz w:val="22"/>
                <w:szCs w:val="22"/>
                <w:lang w:eastAsia="en-US"/>
              </w:rPr>
              <w:lastRenderedPageBreak/>
              <w:t>Muhterem Müslümanlar!</w:t>
            </w:r>
          </w:p>
          <w:p w:rsidR="003B3BF6" w:rsidRPr="00D970E9" w:rsidRDefault="003B3BF6" w:rsidP="00D970E9">
            <w:pPr>
              <w:spacing w:after="120"/>
              <w:ind w:firstLine="426"/>
              <w:jc w:val="both"/>
              <w:rPr>
                <w:rFonts w:asciiTheme="majorBidi" w:hAnsiTheme="majorBidi" w:cstheme="majorBidi"/>
                <w:bCs/>
                <w:iCs/>
                <w:sz w:val="22"/>
                <w:szCs w:val="22"/>
              </w:rPr>
            </w:pPr>
            <w:r w:rsidRPr="00D970E9">
              <w:rPr>
                <w:rFonts w:asciiTheme="majorBidi" w:hAnsiTheme="majorBidi" w:cstheme="majorBidi"/>
                <w:sz w:val="22"/>
                <w:szCs w:val="22"/>
              </w:rPr>
              <w:t>T</w:t>
            </w:r>
            <w:r w:rsidRPr="00D970E9">
              <w:rPr>
                <w:rFonts w:asciiTheme="majorBidi" w:hAnsiTheme="majorBidi" w:cstheme="majorBidi"/>
                <w:bCs/>
                <w:iCs/>
                <w:sz w:val="22"/>
                <w:szCs w:val="22"/>
              </w:rPr>
              <w:t>icaret ahlâkının bir diğer ilkesi de doğruluk ve dürüstlüktür.</w:t>
            </w:r>
            <w:r w:rsidRPr="00D970E9">
              <w:rPr>
                <w:rFonts w:asciiTheme="majorBidi" w:hAnsiTheme="majorBidi" w:cstheme="majorBidi"/>
                <w:sz w:val="22"/>
                <w:szCs w:val="22"/>
              </w:rPr>
              <w:t xml:space="preserve"> Alışverişte açık sözlü ve şeffaf olmak,</w:t>
            </w:r>
            <w:r w:rsidRPr="00D970E9">
              <w:rPr>
                <w:rFonts w:asciiTheme="majorBidi" w:hAnsiTheme="majorBidi" w:cstheme="majorBidi"/>
                <w:bCs/>
                <w:iCs/>
                <w:sz w:val="22"/>
                <w:szCs w:val="22"/>
              </w:rPr>
              <w:t xml:space="preserve"> yalan, hile ve aldatmadan kaçınmaktır. Nitekim </w:t>
            </w:r>
            <w:r w:rsidRPr="00D970E9">
              <w:rPr>
                <w:rFonts w:asciiTheme="majorBidi" w:hAnsiTheme="majorBidi" w:cstheme="majorBidi"/>
                <w:bCs/>
                <w:sz w:val="22"/>
                <w:szCs w:val="22"/>
              </w:rPr>
              <w:t xml:space="preserve">Peygamber Efendimiz </w:t>
            </w:r>
            <w:r w:rsidRPr="00D970E9">
              <w:rPr>
                <w:rFonts w:asciiTheme="majorBidi" w:hAnsiTheme="majorBidi" w:cstheme="majorBidi"/>
                <w:sz w:val="22"/>
                <w:szCs w:val="22"/>
              </w:rPr>
              <w:t xml:space="preserve">(s.a.s), </w:t>
            </w:r>
            <w:r w:rsidRPr="00D970E9">
              <w:rPr>
                <w:rFonts w:asciiTheme="majorBidi" w:hAnsiTheme="majorBidi" w:cstheme="majorBidi"/>
                <w:b/>
                <w:bCs/>
                <w:sz w:val="22"/>
                <w:szCs w:val="22"/>
              </w:rPr>
              <w:t>“Dürüst ve güvenilir tüccar, peygamberler, sıddıklar ve şehitlerle beraberdir.”</w:t>
            </w:r>
            <w:r w:rsidRPr="00D970E9">
              <w:rPr>
                <w:rFonts w:asciiTheme="majorBidi" w:hAnsiTheme="majorBidi" w:cstheme="majorBidi"/>
                <w:b/>
                <w:bCs/>
                <w:sz w:val="22"/>
                <w:szCs w:val="22"/>
                <w:vertAlign w:val="superscript"/>
              </w:rPr>
              <w:endnoteReference w:id="3"/>
            </w:r>
            <w:r w:rsidRPr="00D970E9">
              <w:rPr>
                <w:rFonts w:asciiTheme="majorBidi" w:hAnsiTheme="majorBidi" w:cstheme="majorBidi"/>
                <w:b/>
                <w:bCs/>
                <w:sz w:val="22"/>
                <w:szCs w:val="22"/>
              </w:rPr>
              <w:t xml:space="preserve"> </w:t>
            </w:r>
            <w:r w:rsidRPr="00D970E9">
              <w:rPr>
                <w:rFonts w:asciiTheme="majorBidi" w:hAnsiTheme="majorBidi" w:cstheme="majorBidi"/>
                <w:sz w:val="22"/>
                <w:szCs w:val="22"/>
              </w:rPr>
              <w:t>buyurmuştur.</w:t>
            </w:r>
            <w:r w:rsidRPr="00D970E9">
              <w:rPr>
                <w:rFonts w:asciiTheme="majorBidi" w:hAnsiTheme="majorBidi" w:cstheme="majorBidi"/>
                <w:bCs/>
                <w:iCs/>
                <w:sz w:val="22"/>
                <w:szCs w:val="22"/>
              </w:rPr>
              <w:t xml:space="preserve"> </w:t>
            </w:r>
          </w:p>
          <w:p w:rsidR="003B3BF6" w:rsidRPr="00D970E9" w:rsidRDefault="003B3BF6" w:rsidP="00D970E9">
            <w:pPr>
              <w:spacing w:after="120"/>
              <w:ind w:firstLine="426"/>
              <w:jc w:val="both"/>
              <w:rPr>
                <w:rStyle w:val="Vurgu"/>
                <w:rFonts w:asciiTheme="majorBidi" w:hAnsiTheme="majorBidi" w:cstheme="majorBidi"/>
                <w:i w:val="0"/>
                <w:iCs w:val="0"/>
                <w:color w:val="000000"/>
                <w:sz w:val="22"/>
                <w:szCs w:val="22"/>
                <w:shd w:val="clear" w:color="auto" w:fill="FFFFFF"/>
              </w:rPr>
            </w:pPr>
            <w:r w:rsidRPr="00D970E9">
              <w:rPr>
                <w:rFonts w:asciiTheme="majorBidi" w:hAnsiTheme="majorBidi" w:cstheme="majorBidi"/>
                <w:bCs/>
                <w:iCs/>
                <w:sz w:val="22"/>
                <w:szCs w:val="22"/>
              </w:rPr>
              <w:t xml:space="preserve">Doğru sözlü ve güvenilir bir insan olmak, mümin olmanın gereğidir. </w:t>
            </w:r>
            <w:r w:rsidRPr="00D970E9">
              <w:rPr>
                <w:rFonts w:asciiTheme="majorBidi" w:eastAsia="Calibri" w:hAnsiTheme="majorBidi" w:cstheme="majorBidi"/>
                <w:bCs/>
                <w:iCs/>
                <w:sz w:val="22"/>
                <w:szCs w:val="22"/>
                <w:lang w:eastAsia="en-US"/>
              </w:rPr>
              <w:t xml:space="preserve">Mümin, helal kazanç uğruna ter dökerken, attığı her adımda ibadet bilinci taşır. </w:t>
            </w:r>
            <w:r w:rsidRPr="00D970E9">
              <w:rPr>
                <w:rStyle w:val="Vurgu"/>
                <w:rFonts w:asciiTheme="majorBidi" w:hAnsiTheme="majorBidi" w:cstheme="majorBidi"/>
                <w:i w:val="0"/>
                <w:iCs w:val="0"/>
                <w:color w:val="000000"/>
                <w:sz w:val="22"/>
                <w:szCs w:val="22"/>
                <w:shd w:val="clear" w:color="auto" w:fill="FFFFFF"/>
              </w:rPr>
              <w:t xml:space="preserve">İşte bu bilinçle hareket eden ecdadımız “Ahîlik” geleneğini oluşturmuş, çarşı pazarlarda hukuka riayet kadar, ahlâka da uygun davranılmasını temin etmiştir. Her bir ustayı, zanaatkârı ya da tüccarı, meslekî becerilerin yanı sıra güzel ahlâk ve maneviyatla da donatmıştır. Tarihte Müslüman tüccarların ticaret ahlâkından etkilenerek İslam ile müşerref olan nice topluluk vardır. </w:t>
            </w:r>
          </w:p>
          <w:p w:rsidR="003B3BF6" w:rsidRPr="00D970E9" w:rsidRDefault="003B3BF6" w:rsidP="00D970E9">
            <w:pPr>
              <w:ind w:firstLine="426"/>
              <w:jc w:val="both"/>
              <w:rPr>
                <w:rFonts w:asciiTheme="majorBidi" w:hAnsiTheme="majorBidi" w:cstheme="majorBidi"/>
                <w:color w:val="000000"/>
                <w:sz w:val="22"/>
                <w:szCs w:val="22"/>
                <w:shd w:val="clear" w:color="auto" w:fill="FFFFFF"/>
              </w:rPr>
            </w:pPr>
            <w:r w:rsidRPr="00D970E9">
              <w:rPr>
                <w:rFonts w:asciiTheme="majorBidi" w:hAnsiTheme="majorBidi" w:cstheme="majorBidi"/>
                <w:b/>
                <w:bCs/>
                <w:sz w:val="22"/>
                <w:szCs w:val="22"/>
              </w:rPr>
              <w:t>Kıymetli Kardeşlerim!</w:t>
            </w:r>
          </w:p>
          <w:p w:rsidR="003B3BF6" w:rsidRPr="00D970E9" w:rsidRDefault="003B3BF6" w:rsidP="00D970E9">
            <w:pPr>
              <w:spacing w:after="120"/>
              <w:ind w:firstLine="426"/>
              <w:jc w:val="both"/>
              <w:rPr>
                <w:rFonts w:asciiTheme="majorBidi" w:hAnsiTheme="majorBidi" w:cstheme="majorBidi"/>
                <w:sz w:val="22"/>
                <w:szCs w:val="22"/>
              </w:rPr>
            </w:pPr>
            <w:r w:rsidRPr="00D970E9">
              <w:rPr>
                <w:rFonts w:asciiTheme="majorBidi" w:hAnsiTheme="majorBidi" w:cstheme="majorBidi"/>
                <w:bCs/>
                <w:sz w:val="22"/>
                <w:szCs w:val="22"/>
              </w:rPr>
              <w:t xml:space="preserve">Peygamberimiz (s.a.s) </w:t>
            </w:r>
            <w:r w:rsidRPr="00D970E9">
              <w:rPr>
                <w:rFonts w:asciiTheme="majorBidi" w:hAnsiTheme="majorBidi" w:cstheme="majorBidi"/>
                <w:b/>
                <w:sz w:val="22"/>
                <w:szCs w:val="22"/>
              </w:rPr>
              <w:t>“Bir Müslümanın kusurlu bir malı, kusurunu açıklamadan satması helâl değildir.”</w:t>
            </w:r>
            <w:r w:rsidRPr="00D970E9">
              <w:rPr>
                <w:rFonts w:asciiTheme="majorBidi" w:hAnsiTheme="majorBidi" w:cstheme="majorBidi"/>
                <w:b/>
                <w:sz w:val="22"/>
                <w:szCs w:val="22"/>
                <w:vertAlign w:val="superscript"/>
              </w:rPr>
              <w:endnoteReference w:id="4"/>
            </w:r>
            <w:r w:rsidRPr="00D970E9">
              <w:rPr>
                <w:rFonts w:asciiTheme="majorBidi" w:hAnsiTheme="majorBidi" w:cstheme="majorBidi"/>
                <w:sz w:val="22"/>
                <w:szCs w:val="22"/>
              </w:rPr>
              <w:t xml:space="preserve"> buyurur.</w:t>
            </w:r>
            <w:r w:rsidRPr="00D970E9">
              <w:rPr>
                <w:rFonts w:asciiTheme="majorBidi" w:hAnsiTheme="majorBidi" w:cstheme="majorBidi"/>
                <w:b/>
                <w:bCs/>
                <w:sz w:val="22"/>
                <w:szCs w:val="22"/>
              </w:rPr>
              <w:t xml:space="preserve"> </w:t>
            </w:r>
            <w:r w:rsidRPr="00D970E9">
              <w:rPr>
                <w:rFonts w:asciiTheme="majorBidi" w:hAnsiTheme="majorBidi" w:cstheme="majorBidi"/>
                <w:sz w:val="22"/>
                <w:szCs w:val="22"/>
              </w:rPr>
              <w:t xml:space="preserve">Zira malın kusurunu gizlemek, insanların birbirine olan güvenini ve alışverişin bereketini yok eder. Her ne kadar kısa vadede kâr etmiş gibi görünse de aslında gerçeği gizleyen satıcının sonu hüsrandır. Bunun bilincinde olan bir mümin, kâr elde etmek için her yolu mubah görmez; geçici dünya malına kalıcı ahiret saadetini değişmez. Bir başkasının kaybı ve zararı üzerinden kazanç ve menfaat devşirmez. Aldatıcı reklamlarla, haksız rekabetlerle piyasayı bozmaya tevessül etmez. </w:t>
            </w:r>
          </w:p>
          <w:p w:rsidR="003B3BF6" w:rsidRPr="00D970E9" w:rsidRDefault="003B3BF6" w:rsidP="00D970E9">
            <w:pPr>
              <w:ind w:firstLine="426"/>
              <w:jc w:val="both"/>
              <w:rPr>
                <w:rFonts w:asciiTheme="majorBidi" w:hAnsiTheme="majorBidi" w:cstheme="majorBidi"/>
                <w:sz w:val="22"/>
                <w:szCs w:val="22"/>
              </w:rPr>
            </w:pPr>
            <w:r w:rsidRPr="00D970E9">
              <w:rPr>
                <w:rFonts w:asciiTheme="majorBidi" w:hAnsiTheme="majorBidi" w:cstheme="majorBidi"/>
                <w:b/>
                <w:bCs/>
                <w:sz w:val="22"/>
                <w:szCs w:val="22"/>
              </w:rPr>
              <w:t>Kardeşlerim!</w:t>
            </w:r>
            <w:r w:rsidRPr="00D970E9">
              <w:rPr>
                <w:rFonts w:asciiTheme="majorBidi" w:hAnsiTheme="majorBidi" w:cstheme="majorBidi"/>
                <w:color w:val="000000"/>
                <w:sz w:val="22"/>
                <w:szCs w:val="22"/>
                <w:shd w:val="clear" w:color="auto" w:fill="FFFFFF"/>
              </w:rPr>
              <w:t xml:space="preserve"> </w:t>
            </w:r>
          </w:p>
          <w:p w:rsidR="003B3BF6" w:rsidRPr="00D970E9" w:rsidRDefault="003B3BF6" w:rsidP="00D970E9">
            <w:pPr>
              <w:spacing w:after="120"/>
              <w:ind w:firstLine="426"/>
              <w:jc w:val="both"/>
              <w:rPr>
                <w:rFonts w:asciiTheme="majorBidi" w:hAnsiTheme="majorBidi" w:cstheme="majorBidi"/>
                <w:sz w:val="22"/>
                <w:szCs w:val="22"/>
              </w:rPr>
            </w:pPr>
            <w:r w:rsidRPr="00D970E9">
              <w:rPr>
                <w:rFonts w:asciiTheme="majorBidi" w:hAnsiTheme="majorBidi" w:cstheme="majorBidi"/>
                <w:sz w:val="22"/>
                <w:szCs w:val="22"/>
              </w:rPr>
              <w:t xml:space="preserve">Ticari hayatımızda dikkat etmemiz gereken önemli hususlardan biri de alışveriş meşgalesinin Allah’a karşı kulluk görevlerimize engel olmamasıdır. Nitekim Yüce Rabbimiz şöyle buyurur: </w:t>
            </w:r>
            <w:r w:rsidRPr="00D970E9">
              <w:rPr>
                <w:rFonts w:asciiTheme="majorBidi" w:hAnsiTheme="majorBidi" w:cstheme="majorBidi"/>
                <w:b/>
                <w:bCs/>
                <w:sz w:val="22"/>
                <w:szCs w:val="22"/>
              </w:rPr>
              <w:t>“Öyle adamlar vardır ki onları ne bir ticaret ne de alışveriş Allah’ı zikretmekten, namazı dosdoğru kılmaktan ve zekâtı vermekten alıkoyabilir.</w:t>
            </w:r>
            <w:r w:rsidRPr="00D970E9">
              <w:rPr>
                <w:rFonts w:asciiTheme="majorBidi" w:hAnsiTheme="majorBidi" w:cstheme="majorBidi"/>
                <w:sz w:val="22"/>
                <w:szCs w:val="22"/>
              </w:rPr>
              <w:t>”</w:t>
            </w:r>
            <w:r w:rsidRPr="00D970E9">
              <w:rPr>
                <w:rStyle w:val="SonnotBavurusu"/>
                <w:rFonts w:asciiTheme="majorBidi" w:hAnsiTheme="majorBidi" w:cstheme="majorBidi"/>
                <w:b/>
                <w:bCs/>
                <w:sz w:val="22"/>
                <w:szCs w:val="22"/>
              </w:rPr>
              <w:endnoteReference w:id="5"/>
            </w:r>
            <w:r w:rsidRPr="00D970E9">
              <w:rPr>
                <w:rFonts w:asciiTheme="majorBidi" w:hAnsiTheme="majorBidi" w:cstheme="majorBidi"/>
                <w:sz w:val="22"/>
                <w:szCs w:val="22"/>
              </w:rPr>
              <w:t xml:space="preserve"> </w:t>
            </w:r>
          </w:p>
          <w:p w:rsidR="003B3BF6" w:rsidRPr="00D970E9" w:rsidRDefault="003B3BF6" w:rsidP="00D970E9">
            <w:pPr>
              <w:spacing w:after="120"/>
              <w:ind w:firstLine="426"/>
              <w:jc w:val="both"/>
              <w:rPr>
                <w:rFonts w:asciiTheme="majorBidi" w:hAnsiTheme="majorBidi" w:cstheme="majorBidi"/>
                <w:sz w:val="22"/>
                <w:szCs w:val="22"/>
              </w:rPr>
            </w:pPr>
            <w:r w:rsidRPr="00D970E9">
              <w:rPr>
                <w:rFonts w:asciiTheme="majorBidi" w:hAnsiTheme="majorBidi" w:cstheme="majorBidi"/>
                <w:sz w:val="22"/>
                <w:szCs w:val="22"/>
              </w:rPr>
              <w:t xml:space="preserve">Ne hazindir ki, hayatımızda helal kazanç duyarlılığının, kanaat, tevazu, dürüstlük ve insaf gibi erdemlerin gün geçtikçe zayıfladığını görüyoruz. Hırs ve tamah, servete ve mala olan düşkünlük, lüks ve ihtiyaç fazlası tüketim bir çığ gibi büyüyor. </w:t>
            </w:r>
          </w:p>
          <w:p w:rsidR="003B3BF6" w:rsidRPr="00D970E9" w:rsidRDefault="003B3BF6" w:rsidP="00D970E9">
            <w:pPr>
              <w:ind w:firstLine="426"/>
              <w:jc w:val="both"/>
              <w:rPr>
                <w:rFonts w:asciiTheme="majorBidi" w:hAnsiTheme="majorBidi" w:cstheme="majorBidi"/>
                <w:sz w:val="22"/>
                <w:szCs w:val="22"/>
                <w:lang w:val="de-DE"/>
              </w:rPr>
            </w:pPr>
            <w:r w:rsidRPr="00D970E9">
              <w:rPr>
                <w:rFonts w:asciiTheme="majorBidi" w:hAnsiTheme="majorBidi" w:cstheme="majorBidi"/>
                <w:sz w:val="22"/>
                <w:szCs w:val="22"/>
              </w:rPr>
              <w:t>Geliniz hep birlikte bu gidişata dur demek için hayatımızı gözden geçirelim. Kazancımızı doğruluk ve samimiyet üzerine inşa edelim. Helale, iyiye ve temiz olana yatırım yapalım. Harama, kötülüğe ve sahteciliğe giden yolları kapatalım. Hak Teâlâ’nın rızası için kazanan ve kazancını hayır yoluna harcayan müminler olalım.</w:t>
            </w:r>
          </w:p>
        </w:tc>
        <w:tc>
          <w:tcPr>
            <w:tcW w:w="6095" w:type="dxa"/>
          </w:tcPr>
          <w:p w:rsidR="000E2BE3" w:rsidRPr="000E2BE3" w:rsidRDefault="000E2BE3" w:rsidP="000E2BE3">
            <w:pPr>
              <w:jc w:val="both"/>
              <w:rPr>
                <w:rFonts w:asciiTheme="majorBidi" w:hAnsiTheme="majorBidi" w:cstheme="majorBidi"/>
                <w:b/>
                <w:bCs/>
                <w:sz w:val="22"/>
                <w:szCs w:val="22"/>
                <w:lang w:val="de-DE"/>
              </w:rPr>
            </w:pPr>
            <w:r w:rsidRPr="000E2BE3">
              <w:rPr>
                <w:rFonts w:asciiTheme="majorBidi" w:hAnsiTheme="majorBidi" w:cstheme="majorBidi"/>
                <w:b/>
                <w:bCs/>
                <w:sz w:val="22"/>
                <w:szCs w:val="22"/>
                <w:lang w:val="de-DE"/>
              </w:rPr>
              <w:lastRenderedPageBreak/>
              <w:t>PROVINZ  : ALLGEMEIN</w:t>
            </w:r>
          </w:p>
          <w:p w:rsidR="000E2BE3" w:rsidRPr="000E2BE3" w:rsidRDefault="000E2BE3" w:rsidP="000E2BE3">
            <w:pPr>
              <w:jc w:val="both"/>
              <w:rPr>
                <w:rFonts w:asciiTheme="majorBidi" w:hAnsiTheme="majorBidi" w:cstheme="majorBidi"/>
                <w:b/>
                <w:bCs/>
                <w:sz w:val="22"/>
                <w:szCs w:val="22"/>
                <w:lang w:val="de-DE"/>
              </w:rPr>
            </w:pPr>
            <w:r w:rsidRPr="000E2BE3">
              <w:rPr>
                <w:rFonts w:asciiTheme="majorBidi" w:hAnsiTheme="majorBidi" w:cstheme="majorBidi"/>
                <w:b/>
                <w:bCs/>
                <w:sz w:val="22"/>
                <w:szCs w:val="22"/>
                <w:lang w:val="de-DE"/>
              </w:rPr>
              <w:t>DATUM     : 02.03.2018</w:t>
            </w:r>
          </w:p>
          <w:p w:rsidR="00D832EC" w:rsidRPr="00D970E9" w:rsidRDefault="00D832EC" w:rsidP="005260E5">
            <w:pPr>
              <w:jc w:val="center"/>
              <w:rPr>
                <w:rFonts w:asciiTheme="majorBidi" w:hAnsiTheme="majorBidi" w:cstheme="majorBidi"/>
                <w:sz w:val="22"/>
                <w:szCs w:val="22"/>
                <w:lang w:val="de-DE"/>
              </w:rPr>
            </w:pPr>
            <w:r w:rsidRPr="00D970E9">
              <w:rPr>
                <w:rFonts w:asciiTheme="majorBidi" w:hAnsiTheme="majorBidi" w:cstheme="majorBidi"/>
                <w:noProof/>
                <w:sz w:val="22"/>
                <w:szCs w:val="22"/>
              </w:rPr>
              <w:drawing>
                <wp:inline distT="0" distB="0" distL="0" distR="0">
                  <wp:extent cx="3705225" cy="2047535"/>
                  <wp:effectExtent l="0" t="0" r="0" b="0"/>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717156" cy="2054128"/>
                          </a:xfrm>
                          <a:prstGeom prst="rect">
                            <a:avLst/>
                          </a:prstGeom>
                          <a:noFill/>
                          <a:ln w="9525">
                            <a:noFill/>
                            <a:miter lim="800000"/>
                            <a:headEnd/>
                            <a:tailEnd/>
                          </a:ln>
                        </pic:spPr>
                      </pic:pic>
                    </a:graphicData>
                  </a:graphic>
                </wp:inline>
              </w:drawing>
            </w:r>
          </w:p>
          <w:p w:rsidR="00D832EC" w:rsidRPr="00D970E9" w:rsidRDefault="00D832EC" w:rsidP="00D970E9">
            <w:pPr>
              <w:jc w:val="both"/>
              <w:rPr>
                <w:rFonts w:asciiTheme="majorBidi" w:hAnsiTheme="majorBidi" w:cstheme="majorBidi"/>
                <w:sz w:val="22"/>
                <w:szCs w:val="22"/>
                <w:lang w:val="de-DE"/>
              </w:rPr>
            </w:pPr>
          </w:p>
          <w:p w:rsidR="00D832EC" w:rsidRDefault="00561161" w:rsidP="00D06CDA">
            <w:pPr>
              <w:ind w:firstLine="595"/>
              <w:jc w:val="both"/>
              <w:rPr>
                <w:rFonts w:asciiTheme="majorBidi" w:hAnsiTheme="majorBidi" w:cstheme="majorBidi"/>
                <w:b/>
                <w:sz w:val="22"/>
                <w:szCs w:val="22"/>
                <w:lang w:val="de-DE"/>
              </w:rPr>
            </w:pPr>
            <w:r w:rsidRPr="00D970E9">
              <w:rPr>
                <w:rFonts w:asciiTheme="majorBidi" w:hAnsiTheme="majorBidi" w:cstheme="majorBidi"/>
                <w:b/>
                <w:sz w:val="22"/>
                <w:szCs w:val="22"/>
                <w:lang w:val="de-DE"/>
              </w:rPr>
              <w:t>DIE HANDELSETHIK IM ISLAM</w:t>
            </w:r>
          </w:p>
          <w:p w:rsidR="00D06CDA" w:rsidRPr="00D970E9" w:rsidRDefault="00D06CDA" w:rsidP="00D06CDA">
            <w:pPr>
              <w:ind w:firstLine="595"/>
              <w:jc w:val="both"/>
              <w:rPr>
                <w:rFonts w:asciiTheme="majorBidi" w:hAnsiTheme="majorBidi" w:cstheme="majorBidi"/>
                <w:b/>
                <w:sz w:val="22"/>
                <w:szCs w:val="22"/>
                <w:lang w:val="de-DE"/>
              </w:rPr>
            </w:pPr>
          </w:p>
          <w:p w:rsidR="00D832EC" w:rsidRPr="00D970E9" w:rsidRDefault="00D832EC" w:rsidP="005260E5">
            <w:pPr>
              <w:ind w:firstLine="595"/>
              <w:jc w:val="both"/>
              <w:rPr>
                <w:rFonts w:asciiTheme="majorBidi" w:hAnsiTheme="majorBidi" w:cstheme="majorBidi"/>
                <w:b/>
                <w:sz w:val="22"/>
                <w:szCs w:val="22"/>
                <w:lang w:val="de-DE"/>
              </w:rPr>
            </w:pPr>
            <w:r w:rsidRPr="00D970E9">
              <w:rPr>
                <w:rFonts w:asciiTheme="majorBidi" w:hAnsiTheme="majorBidi" w:cstheme="majorBidi"/>
                <w:b/>
                <w:sz w:val="22"/>
                <w:szCs w:val="22"/>
                <w:lang w:val="de-DE"/>
              </w:rPr>
              <w:t>Euer Freitag sei gesegnet werte Geschwister!</w:t>
            </w:r>
          </w:p>
          <w:p w:rsidR="00F35BB1" w:rsidRPr="00D970E9" w:rsidRDefault="00F35BB1" w:rsidP="005260E5">
            <w:pPr>
              <w:ind w:firstLine="595"/>
              <w:jc w:val="both"/>
              <w:rPr>
                <w:rFonts w:asciiTheme="majorBidi" w:hAnsiTheme="majorBidi" w:cstheme="majorBidi"/>
                <w:b/>
                <w:sz w:val="22"/>
                <w:szCs w:val="22"/>
                <w:vertAlign w:val="superscript"/>
                <w:lang w:val="de-DE"/>
              </w:rPr>
            </w:pPr>
            <w:r w:rsidRPr="00D970E9">
              <w:rPr>
                <w:rFonts w:asciiTheme="majorBidi" w:hAnsiTheme="majorBidi" w:cstheme="majorBidi"/>
                <w:sz w:val="22"/>
                <w:szCs w:val="22"/>
                <w:lang w:val="de-DE"/>
              </w:rPr>
              <w:t>Der Gesandte Allahs ging an manchen Tagen zum Markt in Medina, um einzukaufen. Er sah den Mensch</w:t>
            </w:r>
            <w:r w:rsidR="00564531" w:rsidRPr="00D970E9">
              <w:rPr>
                <w:rFonts w:asciiTheme="majorBidi" w:hAnsiTheme="majorBidi" w:cstheme="majorBidi"/>
                <w:sz w:val="22"/>
                <w:szCs w:val="22"/>
                <w:lang w:val="de-DE"/>
              </w:rPr>
              <w:t>en beim Einkaufen zu und unterh</w:t>
            </w:r>
            <w:r w:rsidRPr="00D970E9">
              <w:rPr>
                <w:rFonts w:asciiTheme="majorBidi" w:hAnsiTheme="majorBidi" w:cstheme="majorBidi"/>
                <w:sz w:val="22"/>
                <w:szCs w:val="22"/>
                <w:lang w:val="de-DE"/>
              </w:rPr>
              <w:t>i</w:t>
            </w:r>
            <w:r w:rsidR="00564531" w:rsidRPr="00D970E9">
              <w:rPr>
                <w:rFonts w:asciiTheme="majorBidi" w:hAnsiTheme="majorBidi" w:cstheme="majorBidi"/>
                <w:sz w:val="22"/>
                <w:szCs w:val="22"/>
                <w:lang w:val="de-DE"/>
              </w:rPr>
              <w:t>e</w:t>
            </w:r>
            <w:r w:rsidRPr="00D970E9">
              <w:rPr>
                <w:rFonts w:asciiTheme="majorBidi" w:hAnsiTheme="majorBidi" w:cstheme="majorBidi"/>
                <w:sz w:val="22"/>
                <w:szCs w:val="22"/>
                <w:lang w:val="de-DE"/>
              </w:rPr>
              <w:t>lt sich mit ihnen. Eines Tages, als er wieder am Merkt war, bemerkte er einen Weizenverkäufer. Er taucht</w:t>
            </w:r>
            <w:r w:rsidR="00564531" w:rsidRPr="00D970E9">
              <w:rPr>
                <w:rFonts w:asciiTheme="majorBidi" w:hAnsiTheme="majorBidi" w:cstheme="majorBidi"/>
                <w:sz w:val="22"/>
                <w:szCs w:val="22"/>
                <w:lang w:val="de-DE"/>
              </w:rPr>
              <w:t>e seine Hand in den Weizensack</w:t>
            </w:r>
            <w:r w:rsidRPr="00D970E9">
              <w:rPr>
                <w:rFonts w:asciiTheme="majorBidi" w:hAnsiTheme="majorBidi" w:cstheme="majorBidi"/>
                <w:sz w:val="22"/>
                <w:szCs w:val="22"/>
                <w:lang w:val="de-DE"/>
              </w:rPr>
              <w:t>, der eigentlich trocken aussah. Doch der untere Teil des Sackes war nicht so, wie er aussah. Die Hand  des Propheten wurde naß und er fragte den Verkäufer nach dem Grund. Der Mann sagte, der Weizen wäre vom Regen naß geworden. Daraufhin antwortete der Prophet</w:t>
            </w:r>
            <w:r w:rsidR="00564531" w:rsidRPr="00D970E9">
              <w:rPr>
                <w:rFonts w:asciiTheme="majorBidi" w:hAnsiTheme="majorBidi" w:cstheme="majorBidi"/>
                <w:sz w:val="22"/>
                <w:szCs w:val="22"/>
                <w:lang w:val="de-DE"/>
              </w:rPr>
              <w:t xml:space="preserve"> und warnte glei</w:t>
            </w:r>
            <w:r w:rsidR="003E4021" w:rsidRPr="00D970E9">
              <w:rPr>
                <w:rFonts w:asciiTheme="majorBidi" w:hAnsiTheme="majorBidi" w:cstheme="majorBidi"/>
                <w:sz w:val="22"/>
                <w:szCs w:val="22"/>
                <w:lang w:val="de-DE"/>
              </w:rPr>
              <w:t>chzeitig</w:t>
            </w:r>
            <w:r w:rsidRPr="00D970E9">
              <w:rPr>
                <w:rFonts w:asciiTheme="majorBidi" w:hAnsiTheme="majorBidi" w:cstheme="majorBidi"/>
                <w:sz w:val="22"/>
                <w:szCs w:val="22"/>
                <w:lang w:val="de-DE"/>
              </w:rPr>
              <w:t xml:space="preserve">: </w:t>
            </w:r>
            <w:r w:rsidRPr="00D970E9">
              <w:rPr>
                <w:rFonts w:asciiTheme="majorBidi" w:hAnsiTheme="majorBidi" w:cstheme="majorBidi"/>
                <w:b/>
                <w:sz w:val="22"/>
                <w:szCs w:val="22"/>
                <w:lang w:val="de-DE"/>
              </w:rPr>
              <w:t>„</w:t>
            </w:r>
            <w:r w:rsidR="003E4021" w:rsidRPr="00D970E9">
              <w:rPr>
                <w:rFonts w:asciiTheme="majorBidi" w:hAnsiTheme="majorBidi" w:cstheme="majorBidi"/>
                <w:b/>
                <w:sz w:val="22"/>
                <w:szCs w:val="22"/>
                <w:lang w:val="de-DE"/>
              </w:rPr>
              <w:t>Sollte nicht der nasse</w:t>
            </w:r>
            <w:r w:rsidRPr="00D970E9">
              <w:rPr>
                <w:rFonts w:asciiTheme="majorBidi" w:hAnsiTheme="majorBidi" w:cstheme="majorBidi"/>
                <w:b/>
                <w:sz w:val="22"/>
                <w:szCs w:val="22"/>
                <w:lang w:val="de-DE"/>
              </w:rPr>
              <w:t xml:space="preserve"> Weizen </w:t>
            </w:r>
            <w:r w:rsidR="003E4021" w:rsidRPr="00D970E9">
              <w:rPr>
                <w:rFonts w:asciiTheme="majorBidi" w:hAnsiTheme="majorBidi" w:cstheme="majorBidi"/>
                <w:b/>
                <w:sz w:val="22"/>
                <w:szCs w:val="22"/>
                <w:lang w:val="de-DE"/>
              </w:rPr>
              <w:t xml:space="preserve">oben sein, damit auch alle Menschen es sehen können? Wer uns betrügt ist keiner von uns!“ </w:t>
            </w:r>
            <w:r w:rsidR="003E4021" w:rsidRPr="00D970E9">
              <w:rPr>
                <w:rFonts w:asciiTheme="majorBidi" w:hAnsiTheme="majorBidi" w:cstheme="majorBidi"/>
                <w:b/>
                <w:sz w:val="22"/>
                <w:szCs w:val="22"/>
                <w:vertAlign w:val="superscript"/>
                <w:lang w:val="de-DE"/>
              </w:rPr>
              <w:t>i</w:t>
            </w:r>
          </w:p>
          <w:p w:rsidR="00D832EC" w:rsidRPr="00D970E9" w:rsidRDefault="00D832EC" w:rsidP="005260E5">
            <w:pPr>
              <w:ind w:firstLine="595"/>
              <w:jc w:val="both"/>
              <w:rPr>
                <w:rFonts w:asciiTheme="majorBidi" w:hAnsiTheme="majorBidi" w:cstheme="majorBidi"/>
                <w:sz w:val="22"/>
                <w:szCs w:val="22"/>
                <w:lang w:val="de-DE"/>
              </w:rPr>
            </w:pPr>
          </w:p>
          <w:p w:rsidR="003E4021" w:rsidRPr="00D970E9" w:rsidRDefault="003E4021" w:rsidP="005260E5">
            <w:pPr>
              <w:ind w:firstLine="595"/>
              <w:jc w:val="both"/>
              <w:rPr>
                <w:rFonts w:asciiTheme="majorBidi" w:hAnsiTheme="majorBidi" w:cstheme="majorBidi"/>
                <w:b/>
                <w:sz w:val="22"/>
                <w:szCs w:val="22"/>
                <w:lang w:val="de-DE"/>
              </w:rPr>
            </w:pPr>
            <w:r w:rsidRPr="00D970E9">
              <w:rPr>
                <w:rFonts w:asciiTheme="majorBidi" w:hAnsiTheme="majorBidi" w:cstheme="majorBidi"/>
                <w:b/>
                <w:sz w:val="22"/>
                <w:szCs w:val="22"/>
                <w:lang w:val="de-DE"/>
              </w:rPr>
              <w:t>Werte Moslems!</w:t>
            </w:r>
          </w:p>
          <w:p w:rsidR="007F363E" w:rsidRPr="00D970E9" w:rsidRDefault="00BC5EF7" w:rsidP="005260E5">
            <w:pPr>
              <w:ind w:firstLine="595"/>
              <w:jc w:val="both"/>
              <w:rPr>
                <w:rFonts w:asciiTheme="majorBidi" w:hAnsiTheme="majorBidi" w:cstheme="majorBidi"/>
                <w:b/>
                <w:sz w:val="22"/>
                <w:szCs w:val="22"/>
                <w:vertAlign w:val="superscript"/>
                <w:lang w:val="de-DE"/>
              </w:rPr>
            </w:pPr>
            <w:r w:rsidRPr="00D970E9">
              <w:rPr>
                <w:rFonts w:asciiTheme="majorBidi" w:hAnsiTheme="majorBidi" w:cstheme="majorBidi"/>
                <w:sz w:val="22"/>
                <w:szCs w:val="22"/>
                <w:lang w:val="de-DE"/>
              </w:rPr>
              <w:t>Unsere Religion befiehlt uns, unser Leben fortzusetzen ohne anderen zur Last zu fallen und den Unterhalt unserer Familie zu verdienen. In diesem Zusammenhang ist es lobenswert, auf legitime Weise Geld zu verdienen und im Ges</w:t>
            </w:r>
            <w:r w:rsidR="00DA151A" w:rsidRPr="00D970E9">
              <w:rPr>
                <w:rFonts w:asciiTheme="majorBidi" w:hAnsiTheme="majorBidi" w:cstheme="majorBidi"/>
                <w:sz w:val="22"/>
                <w:szCs w:val="22"/>
                <w:lang w:val="de-DE"/>
              </w:rPr>
              <w:t>chäftsleben tätig zu sein. Jede</w:t>
            </w:r>
            <w:r w:rsidRPr="00D970E9">
              <w:rPr>
                <w:rFonts w:asciiTheme="majorBidi" w:hAnsiTheme="majorBidi" w:cstheme="majorBidi"/>
                <w:sz w:val="22"/>
                <w:szCs w:val="22"/>
                <w:lang w:val="de-DE"/>
              </w:rPr>
              <w:t xml:space="preserve"> Art von Handel, bei der nicht die Anerkennung Allahs berücksichtigt wird, und nicht auf Haram (Verbotenes) und Halal (Erlaubtes) geachtet wird, wurde von unserer Religion verboten. In den Versen, die</w:t>
            </w:r>
            <w:r w:rsidR="00DA151A" w:rsidRPr="00D970E9">
              <w:rPr>
                <w:rFonts w:asciiTheme="majorBidi" w:hAnsiTheme="majorBidi" w:cstheme="majorBidi"/>
                <w:sz w:val="22"/>
                <w:szCs w:val="22"/>
                <w:lang w:val="de-DE"/>
              </w:rPr>
              <w:t xml:space="preserve"> ich</w:t>
            </w:r>
            <w:r w:rsidRPr="00D970E9">
              <w:rPr>
                <w:rFonts w:asciiTheme="majorBidi" w:hAnsiTheme="majorBidi" w:cstheme="majorBidi"/>
                <w:sz w:val="22"/>
                <w:szCs w:val="22"/>
                <w:lang w:val="de-DE"/>
              </w:rPr>
              <w:t xml:space="preserve"> am Anfang meiner Predigt vorgelesen habe, gebietet unser Herr</w:t>
            </w:r>
            <w:r w:rsidRPr="00D970E9">
              <w:rPr>
                <w:rFonts w:asciiTheme="majorBidi" w:hAnsiTheme="majorBidi" w:cstheme="majorBidi"/>
                <w:b/>
                <w:sz w:val="22"/>
                <w:szCs w:val="22"/>
                <w:lang w:val="de-DE"/>
              </w:rPr>
              <w:t>: „Wehe denen, die falsches Maß angeben</w:t>
            </w:r>
            <w:r w:rsidR="007F363E" w:rsidRPr="00D970E9">
              <w:rPr>
                <w:rFonts w:asciiTheme="majorBidi" w:hAnsiTheme="majorBidi" w:cstheme="majorBidi"/>
                <w:b/>
                <w:sz w:val="22"/>
                <w:szCs w:val="22"/>
                <w:lang w:val="de-DE"/>
              </w:rPr>
              <w:t xml:space="preserve">. Die, wenn sie etwas von anderen verlangen, genau wiegen und messen. Wenn jedoch sie etwas verkaufen, weniger wiegen und messen….“ </w:t>
            </w:r>
            <w:r w:rsidR="007F363E" w:rsidRPr="00D970E9">
              <w:rPr>
                <w:rFonts w:asciiTheme="majorBidi" w:hAnsiTheme="majorBidi" w:cstheme="majorBidi"/>
                <w:b/>
                <w:sz w:val="22"/>
                <w:szCs w:val="22"/>
                <w:vertAlign w:val="superscript"/>
                <w:lang w:val="de-DE"/>
              </w:rPr>
              <w:t>ii</w:t>
            </w:r>
          </w:p>
          <w:p w:rsidR="007F363E" w:rsidRPr="00D970E9" w:rsidRDefault="007F363E" w:rsidP="005260E5">
            <w:pPr>
              <w:ind w:firstLine="595"/>
              <w:jc w:val="both"/>
              <w:rPr>
                <w:rFonts w:asciiTheme="majorBidi" w:hAnsiTheme="majorBidi" w:cstheme="majorBidi"/>
                <w:sz w:val="22"/>
                <w:szCs w:val="22"/>
                <w:lang w:val="de-DE"/>
              </w:rPr>
            </w:pPr>
          </w:p>
          <w:p w:rsidR="00BC5EF7" w:rsidRPr="00D970E9" w:rsidRDefault="007F363E" w:rsidP="005260E5">
            <w:pPr>
              <w:ind w:firstLine="595"/>
              <w:jc w:val="both"/>
              <w:rPr>
                <w:rFonts w:asciiTheme="majorBidi" w:hAnsiTheme="majorBidi" w:cstheme="majorBidi"/>
                <w:b/>
                <w:sz w:val="22"/>
                <w:szCs w:val="22"/>
                <w:lang w:val="de-DE"/>
              </w:rPr>
            </w:pPr>
            <w:r w:rsidRPr="00D970E9">
              <w:rPr>
                <w:rFonts w:asciiTheme="majorBidi" w:hAnsiTheme="majorBidi" w:cstheme="majorBidi"/>
                <w:b/>
                <w:sz w:val="22"/>
                <w:szCs w:val="22"/>
                <w:lang w:val="de-DE"/>
              </w:rPr>
              <w:t>Meine Geschwister!</w:t>
            </w:r>
          </w:p>
          <w:p w:rsidR="00BB345A" w:rsidRDefault="007F363E" w:rsidP="00BB345A">
            <w:pPr>
              <w:ind w:firstLine="595"/>
              <w:jc w:val="both"/>
              <w:rPr>
                <w:rFonts w:asciiTheme="majorBidi" w:hAnsiTheme="majorBidi" w:cstheme="majorBidi"/>
                <w:sz w:val="22"/>
                <w:szCs w:val="22"/>
                <w:lang w:val="de-DE"/>
              </w:rPr>
            </w:pPr>
            <w:r w:rsidRPr="00D970E9">
              <w:rPr>
                <w:rFonts w:asciiTheme="majorBidi" w:hAnsiTheme="majorBidi" w:cstheme="majorBidi"/>
                <w:sz w:val="22"/>
                <w:szCs w:val="22"/>
                <w:lang w:val="de-DE"/>
              </w:rPr>
              <w:t xml:space="preserve"> Der Islam, der für die Menschen ein friedliches, ausgewogenes und gerechtes Leben vorsieht, hat natürlich auch einige Grundsätze, die beim Handel berücksichtigt werden müssen. Zweifellos ist der wichtigste Grundsatz davon, daß der Verdienst des Moslems Halal sein muß. Der Moslem konzentriert sich nicht </w:t>
            </w:r>
            <w:r w:rsidR="00DA151A" w:rsidRPr="00D970E9">
              <w:rPr>
                <w:rFonts w:asciiTheme="majorBidi" w:hAnsiTheme="majorBidi" w:cstheme="majorBidi"/>
                <w:sz w:val="22"/>
                <w:szCs w:val="22"/>
                <w:lang w:val="de-DE"/>
              </w:rPr>
              <w:t xml:space="preserve">nur auf </w:t>
            </w:r>
            <w:r w:rsidRPr="00D970E9">
              <w:rPr>
                <w:rFonts w:asciiTheme="majorBidi" w:hAnsiTheme="majorBidi" w:cstheme="majorBidi"/>
                <w:sz w:val="22"/>
                <w:szCs w:val="22"/>
                <w:lang w:val="de-DE"/>
              </w:rPr>
              <w:t>seinen weltlichen Gewinn, sondern macht Investitionen für das Jenseits, das für ihn sehr wichti</w:t>
            </w:r>
            <w:r w:rsidR="00B44879" w:rsidRPr="00D970E9">
              <w:rPr>
                <w:rFonts w:asciiTheme="majorBidi" w:hAnsiTheme="majorBidi" w:cstheme="majorBidi"/>
                <w:sz w:val="22"/>
                <w:szCs w:val="22"/>
                <w:lang w:val="de-DE"/>
              </w:rPr>
              <w:t>ger ist, indem er sich von Verbotenem</w:t>
            </w:r>
            <w:r w:rsidRPr="00D970E9">
              <w:rPr>
                <w:rFonts w:asciiTheme="majorBidi" w:hAnsiTheme="majorBidi" w:cstheme="majorBidi"/>
                <w:sz w:val="22"/>
                <w:szCs w:val="22"/>
                <w:lang w:val="de-DE"/>
              </w:rPr>
              <w:t xml:space="preserve"> fernhält.  Er kauft und verkauft nichts, was Allah als Haram bezeichnet hat. Er erwirtschaftet keinen Gewinn aus illegalen Wegen. Er hält sich fern von unrechtmäßig erworbenem Gewinn, Zinsen, Schwarzmarkt, Hinterziehung </w:t>
            </w:r>
            <w:r w:rsidR="00127AB4" w:rsidRPr="00D970E9">
              <w:rPr>
                <w:rFonts w:asciiTheme="majorBidi" w:hAnsiTheme="majorBidi" w:cstheme="majorBidi"/>
                <w:sz w:val="22"/>
                <w:szCs w:val="22"/>
                <w:lang w:val="de-DE"/>
              </w:rPr>
              <w:t>öffentlichen Rechtes sowie Steuerhinterziehung. Er eignet sich niemals eine</w:t>
            </w:r>
            <w:r w:rsidR="00127AB4" w:rsidRPr="00D970E9">
              <w:rPr>
                <w:rFonts w:asciiTheme="majorBidi" w:hAnsiTheme="majorBidi" w:cstheme="majorBidi"/>
                <w:sz w:val="22"/>
                <w:szCs w:val="22"/>
              </w:rPr>
              <w:t xml:space="preserve"> </w:t>
            </w:r>
            <w:r w:rsidR="00127AB4" w:rsidRPr="00D970E9">
              <w:rPr>
                <w:rFonts w:asciiTheme="majorBidi" w:hAnsiTheme="majorBidi" w:cstheme="majorBidi"/>
                <w:sz w:val="22"/>
                <w:szCs w:val="22"/>
                <w:lang w:val="de-DE"/>
              </w:rPr>
              <w:t xml:space="preserve">monopolistische und opportunistische Mentalität an, die seine Mitmenschen und seine Konkurrenz Beiseite schafft. Er ist nicht selbstsüchtig, sondern berücksichtigt seine Mitmenschen. Er will immer, daß auch sein Bruder verdient. </w:t>
            </w:r>
          </w:p>
          <w:p w:rsidR="00127AB4" w:rsidRPr="00D970E9" w:rsidRDefault="00127AB4" w:rsidP="00BB345A">
            <w:pPr>
              <w:ind w:firstLine="595"/>
              <w:jc w:val="both"/>
              <w:rPr>
                <w:rFonts w:asciiTheme="majorBidi" w:hAnsiTheme="majorBidi" w:cstheme="majorBidi"/>
                <w:b/>
                <w:sz w:val="22"/>
                <w:szCs w:val="22"/>
                <w:lang w:val="de-DE"/>
              </w:rPr>
            </w:pPr>
            <w:r w:rsidRPr="00D970E9">
              <w:rPr>
                <w:rFonts w:asciiTheme="majorBidi" w:hAnsiTheme="majorBidi" w:cstheme="majorBidi"/>
                <w:b/>
                <w:sz w:val="22"/>
                <w:szCs w:val="22"/>
                <w:lang w:val="de-DE"/>
              </w:rPr>
              <w:lastRenderedPageBreak/>
              <w:t>Sehr geehrte Moslems!</w:t>
            </w:r>
          </w:p>
          <w:p w:rsidR="00127AB4" w:rsidRPr="00D970E9" w:rsidRDefault="00127AB4" w:rsidP="005260E5">
            <w:pPr>
              <w:ind w:firstLine="595"/>
              <w:jc w:val="both"/>
              <w:rPr>
                <w:rFonts w:asciiTheme="majorBidi" w:hAnsiTheme="majorBidi" w:cstheme="majorBidi"/>
                <w:sz w:val="22"/>
                <w:szCs w:val="22"/>
                <w:vertAlign w:val="superscript"/>
                <w:lang w:val="de-DE"/>
              </w:rPr>
            </w:pPr>
            <w:r w:rsidRPr="00D970E9">
              <w:rPr>
                <w:rFonts w:asciiTheme="majorBidi" w:hAnsiTheme="majorBidi" w:cstheme="majorBidi"/>
                <w:sz w:val="22"/>
                <w:szCs w:val="22"/>
                <w:lang w:val="de-DE"/>
              </w:rPr>
              <w:t xml:space="preserve">Ein weiterer Grundsatz der Handelsethik ist Aufrichtigkeit und Ehrlichkeit. Im Handel sollte man immer aufrichtig und transparent sein, und Lügen und Betrug meiden. Unser Prophet sagte: </w:t>
            </w:r>
            <w:r w:rsidRPr="00D970E9">
              <w:rPr>
                <w:rFonts w:asciiTheme="majorBidi" w:hAnsiTheme="majorBidi" w:cstheme="majorBidi"/>
                <w:b/>
                <w:sz w:val="22"/>
                <w:szCs w:val="22"/>
                <w:lang w:val="de-DE"/>
              </w:rPr>
              <w:t xml:space="preserve">„Ein ehrlicher und vertrauenswerter Händler wird mit Propheten und </w:t>
            </w:r>
            <w:r w:rsidR="0012597A" w:rsidRPr="00D970E9">
              <w:rPr>
                <w:rFonts w:asciiTheme="majorBidi" w:hAnsiTheme="majorBidi" w:cstheme="majorBidi"/>
                <w:b/>
                <w:sz w:val="22"/>
                <w:szCs w:val="22"/>
                <w:lang w:val="de-DE"/>
              </w:rPr>
              <w:t xml:space="preserve">Getreuen zusammen sein.“ </w:t>
            </w:r>
            <w:r w:rsidR="0012597A" w:rsidRPr="00D970E9">
              <w:rPr>
                <w:rFonts w:asciiTheme="majorBidi" w:hAnsiTheme="majorBidi" w:cstheme="majorBidi"/>
                <w:b/>
                <w:sz w:val="22"/>
                <w:szCs w:val="22"/>
                <w:vertAlign w:val="superscript"/>
                <w:lang w:val="de-DE"/>
              </w:rPr>
              <w:t>iii</w:t>
            </w:r>
          </w:p>
          <w:p w:rsidR="00127AB4" w:rsidRPr="00D970E9" w:rsidRDefault="00127AB4" w:rsidP="005260E5">
            <w:pPr>
              <w:ind w:firstLine="595"/>
              <w:jc w:val="both"/>
              <w:rPr>
                <w:rFonts w:asciiTheme="majorBidi" w:hAnsiTheme="majorBidi" w:cstheme="majorBidi"/>
                <w:sz w:val="22"/>
                <w:szCs w:val="22"/>
                <w:lang w:val="de-DE"/>
              </w:rPr>
            </w:pPr>
          </w:p>
          <w:p w:rsidR="0012597A" w:rsidRPr="00D970E9" w:rsidRDefault="0012597A" w:rsidP="005260E5">
            <w:pPr>
              <w:ind w:firstLine="595"/>
              <w:jc w:val="both"/>
              <w:rPr>
                <w:rFonts w:asciiTheme="majorBidi" w:hAnsiTheme="majorBidi" w:cstheme="majorBidi"/>
                <w:sz w:val="22"/>
                <w:szCs w:val="22"/>
                <w:lang w:val="de-DE"/>
              </w:rPr>
            </w:pPr>
            <w:r w:rsidRPr="00D970E9">
              <w:rPr>
                <w:rFonts w:asciiTheme="majorBidi" w:hAnsiTheme="majorBidi" w:cstheme="majorBidi"/>
                <w:sz w:val="22"/>
                <w:szCs w:val="22"/>
                <w:lang w:val="de-DE"/>
              </w:rPr>
              <w:t xml:space="preserve">Eine aufrichtige und vertrauenswürdige Person </w:t>
            </w:r>
            <w:r w:rsidR="00DA151A" w:rsidRPr="00D970E9">
              <w:rPr>
                <w:rFonts w:asciiTheme="majorBidi" w:hAnsiTheme="majorBidi" w:cstheme="majorBidi"/>
                <w:sz w:val="22"/>
                <w:szCs w:val="22"/>
                <w:lang w:val="de-DE"/>
              </w:rPr>
              <w:t>sein, ist die Voraussetzung des Islams</w:t>
            </w:r>
            <w:r w:rsidRPr="00D970E9">
              <w:rPr>
                <w:rFonts w:asciiTheme="majorBidi" w:hAnsiTheme="majorBidi" w:cstheme="majorBidi"/>
                <w:sz w:val="22"/>
                <w:szCs w:val="22"/>
                <w:lang w:val="de-DE"/>
              </w:rPr>
              <w:t xml:space="preserve">. Ein Moslem, der sich anstrengt, rechtmäßigen Gewinn zu erwerben, ist sich dabei bewußt, daß er gleichzeitig Gottesdienst leistet. Unsere Vorfahren, die mit diesem Bewußtsein gehandelt haben, haben die Tradition der Großzügigkeit eingeleitet und haben dafür gesorgt, </w:t>
            </w:r>
            <w:r w:rsidR="00DA151A" w:rsidRPr="00D970E9">
              <w:rPr>
                <w:rFonts w:asciiTheme="majorBidi" w:hAnsiTheme="majorBidi" w:cstheme="majorBidi"/>
                <w:sz w:val="22"/>
                <w:szCs w:val="22"/>
                <w:lang w:val="de-DE"/>
              </w:rPr>
              <w:t>daß</w:t>
            </w:r>
            <w:r w:rsidRPr="00D970E9">
              <w:rPr>
                <w:rFonts w:asciiTheme="majorBidi" w:hAnsiTheme="majorBidi" w:cstheme="majorBidi"/>
                <w:sz w:val="22"/>
                <w:szCs w:val="22"/>
                <w:lang w:val="de-DE"/>
              </w:rPr>
              <w:t xml:space="preserve"> am Markt Recht und Sittlichkeit herrscht. Sie haben jedem Meister, Ha</w:t>
            </w:r>
            <w:r w:rsidR="00DA151A" w:rsidRPr="00D970E9">
              <w:rPr>
                <w:rFonts w:asciiTheme="majorBidi" w:hAnsiTheme="majorBidi" w:cstheme="majorBidi"/>
                <w:sz w:val="22"/>
                <w:szCs w:val="22"/>
                <w:lang w:val="de-DE"/>
              </w:rPr>
              <w:t>ndwerker und Händler nicht nur b</w:t>
            </w:r>
            <w:r w:rsidRPr="00D970E9">
              <w:rPr>
                <w:rFonts w:asciiTheme="majorBidi" w:hAnsiTheme="majorBidi" w:cstheme="majorBidi"/>
                <w:sz w:val="22"/>
                <w:szCs w:val="22"/>
                <w:lang w:val="de-DE"/>
              </w:rPr>
              <w:t xml:space="preserve">erufliche Fähigkeiten, sondern auch gute Tugenden und Moral beigebracht. In der Geschichte gibt es viele Völker, die zum Islam konvertierten, weil sie von der Handelsethik der Moslems beeindruckt waren. </w:t>
            </w:r>
          </w:p>
          <w:p w:rsidR="0012597A" w:rsidRPr="00D970E9" w:rsidRDefault="0012597A" w:rsidP="005260E5">
            <w:pPr>
              <w:ind w:firstLine="595"/>
              <w:jc w:val="both"/>
              <w:rPr>
                <w:rFonts w:asciiTheme="majorBidi" w:hAnsiTheme="majorBidi" w:cstheme="majorBidi"/>
                <w:sz w:val="22"/>
                <w:szCs w:val="22"/>
                <w:lang w:val="de-DE"/>
              </w:rPr>
            </w:pPr>
          </w:p>
          <w:p w:rsidR="0012597A" w:rsidRPr="00D970E9" w:rsidRDefault="0012597A" w:rsidP="005260E5">
            <w:pPr>
              <w:ind w:firstLine="595"/>
              <w:jc w:val="both"/>
              <w:rPr>
                <w:rFonts w:asciiTheme="majorBidi" w:hAnsiTheme="majorBidi" w:cstheme="majorBidi"/>
                <w:b/>
                <w:sz w:val="22"/>
                <w:szCs w:val="22"/>
                <w:lang w:val="de-DE"/>
              </w:rPr>
            </w:pPr>
            <w:r w:rsidRPr="00D970E9">
              <w:rPr>
                <w:rFonts w:asciiTheme="majorBidi" w:hAnsiTheme="majorBidi" w:cstheme="majorBidi"/>
                <w:b/>
                <w:sz w:val="22"/>
                <w:szCs w:val="22"/>
                <w:lang w:val="de-DE"/>
              </w:rPr>
              <w:t>Werte Geschwister!</w:t>
            </w:r>
          </w:p>
          <w:p w:rsidR="0012597A" w:rsidRPr="00D970E9" w:rsidRDefault="0012597A" w:rsidP="005260E5">
            <w:pPr>
              <w:ind w:firstLine="595"/>
              <w:jc w:val="both"/>
              <w:rPr>
                <w:rFonts w:asciiTheme="majorBidi" w:hAnsiTheme="majorBidi" w:cstheme="majorBidi"/>
                <w:sz w:val="22"/>
                <w:szCs w:val="22"/>
                <w:lang w:val="de-DE"/>
              </w:rPr>
            </w:pPr>
            <w:r w:rsidRPr="00D970E9">
              <w:rPr>
                <w:rFonts w:asciiTheme="majorBidi" w:hAnsiTheme="majorBidi" w:cstheme="majorBidi"/>
                <w:sz w:val="22"/>
                <w:szCs w:val="22"/>
                <w:lang w:val="de-DE"/>
              </w:rPr>
              <w:t xml:space="preserve">Unser Prophet sagt: „Es ist dem Moslem nicht erlaubt eine mangelhafte Waren zu verkaufen, ohne </w:t>
            </w:r>
            <w:r w:rsidR="00793D0D" w:rsidRPr="00D970E9">
              <w:rPr>
                <w:rFonts w:asciiTheme="majorBidi" w:hAnsiTheme="majorBidi" w:cstheme="majorBidi"/>
                <w:sz w:val="22"/>
                <w:szCs w:val="22"/>
                <w:lang w:val="de-DE"/>
              </w:rPr>
              <w:t>daß</w:t>
            </w:r>
            <w:r w:rsidRPr="00D970E9">
              <w:rPr>
                <w:rFonts w:asciiTheme="majorBidi" w:hAnsiTheme="majorBidi" w:cstheme="majorBidi"/>
                <w:sz w:val="22"/>
                <w:szCs w:val="22"/>
                <w:lang w:val="de-DE"/>
              </w:rPr>
              <w:t xml:space="preserve"> er vorher den Mangel der Ware bekannt gibt.“</w:t>
            </w:r>
            <w:r w:rsidR="00793D0D" w:rsidRPr="00D970E9">
              <w:rPr>
                <w:rFonts w:asciiTheme="majorBidi" w:hAnsiTheme="majorBidi" w:cstheme="majorBidi"/>
                <w:sz w:val="22"/>
                <w:szCs w:val="22"/>
                <w:lang w:val="de-DE"/>
              </w:rPr>
              <w:t xml:space="preserve"> Denn den Mangel einer Ware verbergen, verdirbt das gegensei</w:t>
            </w:r>
            <w:r w:rsidR="00DA151A" w:rsidRPr="00D970E9">
              <w:rPr>
                <w:rFonts w:asciiTheme="majorBidi" w:hAnsiTheme="majorBidi" w:cstheme="majorBidi"/>
                <w:sz w:val="22"/>
                <w:szCs w:val="22"/>
                <w:lang w:val="de-DE"/>
              </w:rPr>
              <w:t>tige  Vertrauen der Menschen zu</w:t>
            </w:r>
            <w:r w:rsidR="00B44879" w:rsidRPr="00D970E9">
              <w:rPr>
                <w:rFonts w:asciiTheme="majorBidi" w:hAnsiTheme="majorBidi" w:cstheme="majorBidi"/>
                <w:sz w:val="22"/>
                <w:szCs w:val="22"/>
                <w:lang w:val="de-DE"/>
              </w:rPr>
              <w:t>einander und den Se</w:t>
            </w:r>
            <w:r w:rsidR="00793D0D" w:rsidRPr="00D970E9">
              <w:rPr>
                <w:rFonts w:asciiTheme="majorBidi" w:hAnsiTheme="majorBidi" w:cstheme="majorBidi"/>
                <w:sz w:val="22"/>
                <w:szCs w:val="22"/>
                <w:lang w:val="de-DE"/>
              </w:rPr>
              <w:t>gen des Handels.  Auch wenn es auf kurze Sicht scheint als hätte der Händler einen Gewinn erwirtschaftet, ist dieser Handel für ihn in W</w:t>
            </w:r>
            <w:r w:rsidR="00F27542" w:rsidRPr="00D970E9">
              <w:rPr>
                <w:rFonts w:asciiTheme="majorBidi" w:hAnsiTheme="majorBidi" w:cstheme="majorBidi"/>
                <w:sz w:val="22"/>
                <w:szCs w:val="22"/>
                <w:lang w:val="de-DE"/>
              </w:rPr>
              <w:t>irklichkeit eine Enttäuschung. Für e</w:t>
            </w:r>
            <w:r w:rsidR="00793D0D" w:rsidRPr="00D970E9">
              <w:rPr>
                <w:rFonts w:asciiTheme="majorBidi" w:hAnsiTheme="majorBidi" w:cstheme="majorBidi"/>
                <w:sz w:val="22"/>
                <w:szCs w:val="22"/>
                <w:lang w:val="de-DE"/>
              </w:rPr>
              <w:t>in</w:t>
            </w:r>
            <w:r w:rsidR="00F27542" w:rsidRPr="00D970E9">
              <w:rPr>
                <w:rFonts w:asciiTheme="majorBidi" w:hAnsiTheme="majorBidi" w:cstheme="majorBidi"/>
                <w:sz w:val="22"/>
                <w:szCs w:val="22"/>
                <w:lang w:val="de-DE"/>
              </w:rPr>
              <w:t>en</w:t>
            </w:r>
            <w:r w:rsidR="00793D0D" w:rsidRPr="00D970E9">
              <w:rPr>
                <w:rFonts w:asciiTheme="majorBidi" w:hAnsiTheme="majorBidi" w:cstheme="majorBidi"/>
                <w:sz w:val="22"/>
                <w:szCs w:val="22"/>
                <w:lang w:val="de-DE"/>
              </w:rPr>
              <w:t xml:space="preserve"> Moslem, der sich dieser Tatsache bewußt ist, </w:t>
            </w:r>
            <w:r w:rsidR="00F27542" w:rsidRPr="00D970E9">
              <w:rPr>
                <w:rFonts w:asciiTheme="majorBidi" w:hAnsiTheme="majorBidi" w:cstheme="majorBidi"/>
                <w:sz w:val="22"/>
                <w:szCs w:val="22"/>
                <w:lang w:val="de-DE"/>
              </w:rPr>
              <w:t>ist nicht jeder Weg, Verdienst zu erwirtschaften, zulässig. Er tauscht für die vergängliche Welt sein ewiges Glück nicht um. Er erwirtschaftet keinen Profit über den Verlust anderer Menschen. Er beabsichtigt</w:t>
            </w:r>
            <w:r w:rsidR="002A060D" w:rsidRPr="00D970E9">
              <w:rPr>
                <w:rFonts w:asciiTheme="majorBidi" w:hAnsiTheme="majorBidi" w:cstheme="majorBidi"/>
                <w:sz w:val="22"/>
                <w:szCs w:val="22"/>
                <w:lang w:val="de-DE"/>
              </w:rPr>
              <w:t xml:space="preserve"> nicht, den Markt durch</w:t>
            </w:r>
            <w:r w:rsidR="00F27542" w:rsidRPr="00D970E9">
              <w:rPr>
                <w:rFonts w:asciiTheme="majorBidi" w:hAnsiTheme="majorBidi" w:cstheme="majorBidi"/>
                <w:sz w:val="22"/>
                <w:szCs w:val="22"/>
                <w:lang w:val="de-DE"/>
              </w:rPr>
              <w:t xml:space="preserve"> </w:t>
            </w:r>
            <w:r w:rsidR="002A060D" w:rsidRPr="00D970E9">
              <w:rPr>
                <w:rFonts w:asciiTheme="majorBidi" w:hAnsiTheme="majorBidi" w:cstheme="majorBidi"/>
                <w:sz w:val="22"/>
                <w:szCs w:val="22"/>
                <w:lang w:val="de-DE"/>
              </w:rPr>
              <w:t xml:space="preserve">betrügerische </w:t>
            </w:r>
            <w:r w:rsidR="00F27542" w:rsidRPr="00D970E9">
              <w:rPr>
                <w:rFonts w:asciiTheme="majorBidi" w:hAnsiTheme="majorBidi" w:cstheme="majorBidi"/>
                <w:sz w:val="22"/>
                <w:szCs w:val="22"/>
                <w:lang w:val="de-DE"/>
              </w:rPr>
              <w:t xml:space="preserve">Werbung und </w:t>
            </w:r>
            <w:r w:rsidR="002A060D" w:rsidRPr="00D970E9">
              <w:rPr>
                <w:rFonts w:asciiTheme="majorBidi" w:hAnsiTheme="majorBidi" w:cstheme="majorBidi"/>
                <w:sz w:val="22"/>
                <w:szCs w:val="22"/>
                <w:lang w:val="de-DE"/>
              </w:rPr>
              <w:t xml:space="preserve">unfaire Konkurrenz zu stören. </w:t>
            </w:r>
          </w:p>
          <w:p w:rsidR="002A060D" w:rsidRPr="00D970E9" w:rsidRDefault="002A060D" w:rsidP="005260E5">
            <w:pPr>
              <w:ind w:firstLine="595"/>
              <w:jc w:val="both"/>
              <w:rPr>
                <w:rFonts w:asciiTheme="majorBidi" w:hAnsiTheme="majorBidi" w:cstheme="majorBidi"/>
                <w:sz w:val="22"/>
                <w:szCs w:val="22"/>
                <w:lang w:val="de-DE"/>
              </w:rPr>
            </w:pPr>
          </w:p>
          <w:p w:rsidR="002A060D" w:rsidRPr="00D970E9" w:rsidRDefault="002A060D" w:rsidP="005260E5">
            <w:pPr>
              <w:ind w:firstLine="595"/>
              <w:jc w:val="both"/>
              <w:rPr>
                <w:rFonts w:asciiTheme="majorBidi" w:hAnsiTheme="majorBidi" w:cstheme="majorBidi"/>
                <w:b/>
                <w:sz w:val="22"/>
                <w:szCs w:val="22"/>
                <w:lang w:val="de-DE"/>
              </w:rPr>
            </w:pPr>
            <w:r w:rsidRPr="00D970E9">
              <w:rPr>
                <w:rFonts w:asciiTheme="majorBidi" w:hAnsiTheme="majorBidi" w:cstheme="majorBidi"/>
                <w:b/>
                <w:sz w:val="22"/>
                <w:szCs w:val="22"/>
                <w:lang w:val="de-DE"/>
              </w:rPr>
              <w:t>Meine Geschwister!</w:t>
            </w:r>
          </w:p>
          <w:p w:rsidR="002A060D" w:rsidRPr="00D970E9" w:rsidRDefault="002A060D" w:rsidP="00E34CA0">
            <w:pPr>
              <w:spacing w:after="240"/>
              <w:ind w:firstLine="595"/>
              <w:jc w:val="both"/>
              <w:rPr>
                <w:rFonts w:asciiTheme="majorBidi" w:hAnsiTheme="majorBidi" w:cstheme="majorBidi"/>
                <w:b/>
                <w:sz w:val="22"/>
                <w:szCs w:val="22"/>
                <w:vertAlign w:val="superscript"/>
                <w:lang w:val="de-DE"/>
              </w:rPr>
            </w:pPr>
            <w:r w:rsidRPr="00D970E9">
              <w:rPr>
                <w:rFonts w:asciiTheme="majorBidi" w:hAnsiTheme="majorBidi" w:cstheme="majorBidi"/>
                <w:sz w:val="22"/>
                <w:szCs w:val="22"/>
                <w:lang w:val="de-DE"/>
              </w:rPr>
              <w:t>Eine weitere wichtige Sache, die wir im Geschäftsleben berücksichtigen müssen, ist</w:t>
            </w:r>
            <w:r w:rsidR="00DA151A" w:rsidRPr="00D970E9">
              <w:rPr>
                <w:rFonts w:asciiTheme="majorBidi" w:hAnsiTheme="majorBidi" w:cstheme="majorBidi"/>
                <w:sz w:val="22"/>
                <w:szCs w:val="22"/>
                <w:lang w:val="de-DE"/>
              </w:rPr>
              <w:t>,</w:t>
            </w:r>
            <w:r w:rsidRPr="00D970E9">
              <w:rPr>
                <w:rFonts w:asciiTheme="majorBidi" w:hAnsiTheme="majorBidi" w:cstheme="majorBidi"/>
                <w:sz w:val="22"/>
                <w:szCs w:val="22"/>
                <w:lang w:val="de-DE"/>
              </w:rPr>
              <w:t xml:space="preserve"> </w:t>
            </w:r>
            <w:r w:rsidR="00196E59" w:rsidRPr="00D970E9">
              <w:rPr>
                <w:rFonts w:asciiTheme="majorBidi" w:hAnsiTheme="majorBidi" w:cstheme="majorBidi"/>
                <w:sz w:val="22"/>
                <w:szCs w:val="22"/>
                <w:lang w:val="de-DE"/>
              </w:rPr>
              <w:t>daß</w:t>
            </w:r>
            <w:r w:rsidR="002D545F" w:rsidRPr="00D970E9">
              <w:rPr>
                <w:rFonts w:asciiTheme="majorBidi" w:hAnsiTheme="majorBidi" w:cstheme="majorBidi"/>
                <w:sz w:val="22"/>
                <w:szCs w:val="22"/>
                <w:lang w:val="de-DE"/>
              </w:rPr>
              <w:t xml:space="preserve"> unsere Beschäftigungen uns nicht von unserem Gottesdienst abhalten dürfen. Denn unser Herr gebietet: </w:t>
            </w:r>
            <w:r w:rsidR="002D545F" w:rsidRPr="00D970E9">
              <w:rPr>
                <w:rFonts w:asciiTheme="majorBidi" w:hAnsiTheme="majorBidi" w:cstheme="majorBidi"/>
                <w:b/>
                <w:sz w:val="22"/>
                <w:szCs w:val="22"/>
                <w:lang w:val="de-DE"/>
              </w:rPr>
              <w:t>„</w:t>
            </w:r>
            <w:r w:rsidR="00DA151A" w:rsidRPr="00D970E9">
              <w:rPr>
                <w:rFonts w:asciiTheme="majorBidi" w:hAnsiTheme="majorBidi" w:cstheme="majorBidi"/>
                <w:b/>
                <w:sz w:val="22"/>
                <w:szCs w:val="22"/>
                <w:lang w:val="de-DE"/>
              </w:rPr>
              <w:t>E</w:t>
            </w:r>
            <w:r w:rsidR="002D545F" w:rsidRPr="00D970E9">
              <w:rPr>
                <w:rFonts w:asciiTheme="majorBidi" w:hAnsiTheme="majorBidi" w:cstheme="majorBidi"/>
                <w:b/>
                <w:sz w:val="22"/>
                <w:szCs w:val="22"/>
                <w:lang w:val="de-DE"/>
              </w:rPr>
              <w:t>s gibt Männer, die weder Ware noch Handel abhält, Allah zu gedenken, das Gebet zu verrichten und die Armensteuer zu vergeben.“</w:t>
            </w:r>
            <w:r w:rsidR="002D545F" w:rsidRPr="00D970E9">
              <w:rPr>
                <w:rFonts w:asciiTheme="majorBidi" w:hAnsiTheme="majorBidi" w:cstheme="majorBidi"/>
                <w:b/>
                <w:sz w:val="22"/>
                <w:szCs w:val="22"/>
                <w:vertAlign w:val="superscript"/>
                <w:lang w:val="de-DE"/>
              </w:rPr>
              <w:t xml:space="preserve"> v</w:t>
            </w:r>
          </w:p>
          <w:p w:rsidR="002D545F" w:rsidRPr="00D970E9" w:rsidRDefault="002D545F" w:rsidP="005260E5">
            <w:pPr>
              <w:ind w:firstLine="595"/>
              <w:jc w:val="both"/>
              <w:rPr>
                <w:rFonts w:asciiTheme="majorBidi" w:hAnsiTheme="majorBidi" w:cstheme="majorBidi"/>
                <w:sz w:val="22"/>
                <w:szCs w:val="22"/>
                <w:lang w:val="de-DE"/>
              </w:rPr>
            </w:pPr>
            <w:r w:rsidRPr="00D970E9">
              <w:rPr>
                <w:rFonts w:asciiTheme="majorBidi" w:hAnsiTheme="majorBidi" w:cstheme="majorBidi"/>
                <w:sz w:val="22"/>
                <w:szCs w:val="22"/>
                <w:lang w:val="de-DE"/>
              </w:rPr>
              <w:t xml:space="preserve">Leider sehen wir, </w:t>
            </w:r>
            <w:r w:rsidR="00196E59" w:rsidRPr="00D970E9">
              <w:rPr>
                <w:rFonts w:asciiTheme="majorBidi" w:hAnsiTheme="majorBidi" w:cstheme="majorBidi"/>
                <w:sz w:val="22"/>
                <w:szCs w:val="22"/>
                <w:lang w:val="de-DE"/>
              </w:rPr>
              <w:t>daß</w:t>
            </w:r>
            <w:r w:rsidRPr="00D970E9">
              <w:rPr>
                <w:rFonts w:asciiTheme="majorBidi" w:hAnsiTheme="majorBidi" w:cstheme="majorBidi"/>
                <w:sz w:val="22"/>
                <w:szCs w:val="22"/>
                <w:lang w:val="de-DE"/>
              </w:rPr>
              <w:t xml:space="preserve"> Tugenden wie der Unterschied zwischen Haram und Halal, Zufriedenheit, Demut, Ehrlichkeit und Mitgefühl von Tag zu Tag zugrunde gehen.  </w:t>
            </w:r>
            <w:r w:rsidR="00196E59" w:rsidRPr="00D970E9">
              <w:rPr>
                <w:rFonts w:asciiTheme="majorBidi" w:hAnsiTheme="majorBidi" w:cstheme="majorBidi"/>
                <w:sz w:val="22"/>
                <w:szCs w:val="22"/>
                <w:lang w:val="de-DE"/>
              </w:rPr>
              <w:t xml:space="preserve">Habgier und Ehrgeiz, Sucht nach Geld und Macht, Luxus und übermäßiger Konsum wachsen lawinenartig an. </w:t>
            </w:r>
          </w:p>
          <w:p w:rsidR="006A4DE5" w:rsidRPr="00D970E9" w:rsidRDefault="006A4DE5" w:rsidP="005260E5">
            <w:pPr>
              <w:ind w:firstLine="595"/>
              <w:jc w:val="both"/>
              <w:rPr>
                <w:rFonts w:asciiTheme="majorBidi" w:hAnsiTheme="majorBidi" w:cstheme="majorBidi"/>
                <w:sz w:val="22"/>
                <w:szCs w:val="22"/>
                <w:lang w:val="de-DE"/>
              </w:rPr>
            </w:pPr>
          </w:p>
          <w:p w:rsidR="006A4DE5" w:rsidRDefault="006A4DE5" w:rsidP="005260E5">
            <w:pPr>
              <w:ind w:firstLine="595"/>
              <w:jc w:val="both"/>
              <w:rPr>
                <w:rFonts w:asciiTheme="majorBidi" w:hAnsiTheme="majorBidi" w:cstheme="majorBidi"/>
                <w:sz w:val="22"/>
                <w:szCs w:val="22"/>
                <w:lang w:val="de-DE"/>
              </w:rPr>
            </w:pPr>
            <w:r w:rsidRPr="00D970E9">
              <w:rPr>
                <w:rFonts w:asciiTheme="majorBidi" w:hAnsiTheme="majorBidi" w:cstheme="majorBidi"/>
                <w:sz w:val="22"/>
                <w:szCs w:val="22"/>
                <w:lang w:val="de-DE"/>
              </w:rPr>
              <w:t>Laßt uns alle einen Blick auf unser Leben werfen, um diesem Lauf ein Ende zu geben. Laßt uns unseren Unterhalt</w:t>
            </w:r>
            <w:r w:rsidR="00DA151A" w:rsidRPr="00D970E9">
              <w:rPr>
                <w:rFonts w:asciiTheme="majorBidi" w:hAnsiTheme="majorBidi" w:cstheme="majorBidi"/>
                <w:sz w:val="22"/>
                <w:szCs w:val="22"/>
                <w:lang w:val="de-DE"/>
              </w:rPr>
              <w:t xml:space="preserve"> aufrichtig und ehrlich verdienen</w:t>
            </w:r>
            <w:r w:rsidRPr="00D970E9">
              <w:rPr>
                <w:rFonts w:asciiTheme="majorBidi" w:hAnsiTheme="majorBidi" w:cstheme="majorBidi"/>
                <w:sz w:val="22"/>
                <w:szCs w:val="22"/>
                <w:lang w:val="de-DE"/>
              </w:rPr>
              <w:t xml:space="preserve">. </w:t>
            </w:r>
            <w:r w:rsidR="00C34F60" w:rsidRPr="00D970E9">
              <w:rPr>
                <w:rFonts w:asciiTheme="majorBidi" w:hAnsiTheme="majorBidi" w:cstheme="majorBidi"/>
                <w:sz w:val="22"/>
                <w:szCs w:val="22"/>
                <w:lang w:val="de-DE"/>
              </w:rPr>
              <w:t>Laßt</w:t>
            </w:r>
            <w:r w:rsidRPr="00D970E9">
              <w:rPr>
                <w:rFonts w:asciiTheme="majorBidi" w:hAnsiTheme="majorBidi" w:cstheme="majorBidi"/>
                <w:sz w:val="22"/>
                <w:szCs w:val="22"/>
                <w:lang w:val="de-DE"/>
              </w:rPr>
              <w:t xml:space="preserve"> uns unsere Investitionen auf Halal, Gutes und Sauberes machen. </w:t>
            </w:r>
            <w:r w:rsidR="00C34F60" w:rsidRPr="00D970E9">
              <w:rPr>
                <w:rFonts w:asciiTheme="majorBidi" w:hAnsiTheme="majorBidi" w:cstheme="majorBidi"/>
                <w:sz w:val="22"/>
                <w:szCs w:val="22"/>
                <w:lang w:val="de-DE"/>
              </w:rPr>
              <w:t>Laßt</w:t>
            </w:r>
            <w:r w:rsidRPr="00D970E9">
              <w:rPr>
                <w:rFonts w:asciiTheme="majorBidi" w:hAnsiTheme="majorBidi" w:cstheme="majorBidi"/>
                <w:sz w:val="22"/>
                <w:szCs w:val="22"/>
                <w:lang w:val="de-DE"/>
              </w:rPr>
              <w:t xml:space="preserve"> uns die Wege zum Haram, zum Schlechten und zum Betrug </w:t>
            </w:r>
            <w:r w:rsidR="00564531" w:rsidRPr="00D970E9">
              <w:rPr>
                <w:rFonts w:asciiTheme="majorBidi" w:hAnsiTheme="majorBidi" w:cstheme="majorBidi"/>
                <w:sz w:val="22"/>
                <w:szCs w:val="22"/>
                <w:lang w:val="de-DE"/>
              </w:rPr>
              <w:t xml:space="preserve">schließen. Laßt uns Moslems sein, die sich für die Anerkennung Allahs bemühen, und die ihren </w:t>
            </w:r>
            <w:r w:rsidR="00DA151A" w:rsidRPr="00D970E9">
              <w:rPr>
                <w:rFonts w:asciiTheme="majorBidi" w:hAnsiTheme="majorBidi" w:cstheme="majorBidi"/>
                <w:sz w:val="22"/>
                <w:szCs w:val="22"/>
                <w:lang w:val="de-DE"/>
              </w:rPr>
              <w:t>Verdienst</w:t>
            </w:r>
            <w:r w:rsidR="00564531" w:rsidRPr="00D970E9">
              <w:rPr>
                <w:rFonts w:asciiTheme="majorBidi" w:hAnsiTheme="majorBidi" w:cstheme="majorBidi"/>
                <w:sz w:val="22"/>
                <w:szCs w:val="22"/>
                <w:lang w:val="de-DE"/>
              </w:rPr>
              <w:t xml:space="preserve"> für gute Taten ausgeben. </w:t>
            </w:r>
          </w:p>
          <w:p w:rsidR="000E3064" w:rsidRPr="00D970E9" w:rsidRDefault="000E3064" w:rsidP="005260E5">
            <w:pPr>
              <w:ind w:firstLine="595"/>
              <w:jc w:val="both"/>
              <w:rPr>
                <w:rFonts w:asciiTheme="majorBidi" w:hAnsiTheme="majorBidi" w:cstheme="majorBidi"/>
                <w:sz w:val="22"/>
                <w:szCs w:val="22"/>
                <w:lang w:val="de-DE"/>
              </w:rPr>
            </w:pPr>
          </w:p>
        </w:tc>
      </w:tr>
    </w:tbl>
    <w:p w:rsidR="003B3BF6" w:rsidRPr="00D970E9" w:rsidRDefault="003B3BF6" w:rsidP="00D970E9">
      <w:pPr>
        <w:jc w:val="both"/>
        <w:rPr>
          <w:rFonts w:asciiTheme="majorBidi" w:hAnsiTheme="majorBidi" w:cstheme="majorBidi"/>
          <w:sz w:val="22"/>
          <w:szCs w:val="22"/>
        </w:rPr>
      </w:pPr>
    </w:p>
    <w:sectPr w:rsidR="003B3BF6" w:rsidRPr="00D970E9" w:rsidSect="00D970E9">
      <w:pgSz w:w="11906" w:h="16838"/>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503" w:rsidRDefault="00BE4503" w:rsidP="003B3BF6">
      <w:r>
        <w:separator/>
      </w:r>
    </w:p>
  </w:endnote>
  <w:endnote w:type="continuationSeparator" w:id="0">
    <w:p w:rsidR="00BE4503" w:rsidRDefault="00BE4503" w:rsidP="003B3BF6">
      <w:r>
        <w:continuationSeparator/>
      </w:r>
    </w:p>
  </w:endnote>
  <w:endnote w:id="1">
    <w:p w:rsidR="002D545F" w:rsidRPr="00BB345A" w:rsidRDefault="002D545F" w:rsidP="003B3BF6">
      <w:pPr>
        <w:pStyle w:val="SonnotMetni"/>
        <w:rPr>
          <w:sz w:val="18"/>
          <w:szCs w:val="18"/>
        </w:rPr>
      </w:pPr>
      <w:r w:rsidRPr="001C6444">
        <w:rPr>
          <w:rStyle w:val="SonnotBavurusu"/>
          <w:sz w:val="18"/>
          <w:szCs w:val="18"/>
        </w:rPr>
        <w:endnoteRef/>
      </w:r>
      <w:r w:rsidRPr="001C6444">
        <w:rPr>
          <w:sz w:val="18"/>
          <w:szCs w:val="18"/>
        </w:rPr>
        <w:t xml:space="preserve"> </w:t>
      </w:r>
      <w:r w:rsidRPr="00BB345A">
        <w:rPr>
          <w:sz w:val="18"/>
          <w:szCs w:val="18"/>
        </w:rPr>
        <w:t xml:space="preserve">Müslim, İman, 164; Darimî, Büyû', 10. </w:t>
      </w:r>
    </w:p>
  </w:endnote>
  <w:endnote w:id="2">
    <w:p w:rsidR="002D545F" w:rsidRPr="00BB345A" w:rsidRDefault="002D545F" w:rsidP="003B3BF6">
      <w:pPr>
        <w:pStyle w:val="SonnotMetni"/>
        <w:rPr>
          <w:sz w:val="18"/>
          <w:szCs w:val="18"/>
        </w:rPr>
      </w:pPr>
      <w:r w:rsidRPr="00BB345A">
        <w:rPr>
          <w:rStyle w:val="SonnotBavurusu"/>
          <w:sz w:val="18"/>
          <w:szCs w:val="18"/>
        </w:rPr>
        <w:endnoteRef/>
      </w:r>
      <w:r w:rsidRPr="00BB345A">
        <w:rPr>
          <w:sz w:val="18"/>
          <w:szCs w:val="18"/>
          <w:vertAlign w:val="superscript"/>
        </w:rPr>
        <w:t xml:space="preserve"> </w:t>
      </w:r>
      <w:r w:rsidR="00B44879" w:rsidRPr="00BB345A">
        <w:rPr>
          <w:sz w:val="18"/>
          <w:szCs w:val="18"/>
        </w:rPr>
        <w:t>Al-M</w:t>
      </w:r>
      <w:r w:rsidRPr="00BB345A">
        <w:rPr>
          <w:sz w:val="18"/>
          <w:szCs w:val="18"/>
        </w:rPr>
        <w:t>utaffifîn, 83/1-3.</w:t>
      </w:r>
    </w:p>
  </w:endnote>
  <w:endnote w:id="3">
    <w:p w:rsidR="002D545F" w:rsidRPr="00BB345A" w:rsidRDefault="002D545F" w:rsidP="003B3BF6">
      <w:pPr>
        <w:pStyle w:val="SonnotMetni"/>
        <w:rPr>
          <w:sz w:val="18"/>
          <w:szCs w:val="18"/>
        </w:rPr>
      </w:pPr>
      <w:r w:rsidRPr="00BB345A">
        <w:rPr>
          <w:rStyle w:val="SonnotBavurusu"/>
          <w:sz w:val="18"/>
          <w:szCs w:val="18"/>
        </w:rPr>
        <w:endnoteRef/>
      </w:r>
      <w:r w:rsidRPr="00BB345A">
        <w:rPr>
          <w:sz w:val="18"/>
          <w:szCs w:val="18"/>
          <w:vertAlign w:val="superscript"/>
        </w:rPr>
        <w:t xml:space="preserve"> </w:t>
      </w:r>
      <w:r w:rsidRPr="00BB345A">
        <w:rPr>
          <w:sz w:val="18"/>
          <w:szCs w:val="18"/>
        </w:rPr>
        <w:t>Tirmizî, Büyû', 4.</w:t>
      </w:r>
    </w:p>
  </w:endnote>
  <w:endnote w:id="4">
    <w:p w:rsidR="002D545F" w:rsidRPr="00BB345A" w:rsidRDefault="002D545F" w:rsidP="003B3BF6">
      <w:pPr>
        <w:pStyle w:val="SonnotMetni"/>
        <w:rPr>
          <w:sz w:val="18"/>
          <w:szCs w:val="18"/>
        </w:rPr>
      </w:pPr>
      <w:r w:rsidRPr="00BB345A">
        <w:rPr>
          <w:rStyle w:val="SonnotBavurusu"/>
          <w:sz w:val="18"/>
          <w:szCs w:val="18"/>
        </w:rPr>
        <w:endnoteRef/>
      </w:r>
      <w:r w:rsidRPr="00BB345A">
        <w:rPr>
          <w:sz w:val="18"/>
          <w:szCs w:val="18"/>
        </w:rPr>
        <w:t xml:space="preserve"> İbn Mâce, Ticaret, 45.</w:t>
      </w:r>
    </w:p>
  </w:endnote>
  <w:endnote w:id="5">
    <w:p w:rsidR="002D545F" w:rsidRPr="009A6A74" w:rsidRDefault="002D545F" w:rsidP="00FA7697">
      <w:pPr>
        <w:pStyle w:val="SonnotMetni"/>
        <w:rPr>
          <w:sz w:val="16"/>
          <w:szCs w:val="16"/>
        </w:rPr>
      </w:pPr>
      <w:r w:rsidRPr="00BB345A">
        <w:rPr>
          <w:rStyle w:val="SonnotBavurusu"/>
          <w:sz w:val="18"/>
          <w:szCs w:val="18"/>
        </w:rPr>
        <w:endnoteRef/>
      </w:r>
      <w:r w:rsidRPr="00BB345A">
        <w:rPr>
          <w:sz w:val="18"/>
          <w:szCs w:val="18"/>
          <w:vertAlign w:val="superscript"/>
        </w:rPr>
        <w:t xml:space="preserve"> </w:t>
      </w:r>
      <w:r w:rsidR="00B44879" w:rsidRPr="00BB345A">
        <w:rPr>
          <w:sz w:val="18"/>
          <w:szCs w:val="18"/>
        </w:rPr>
        <w:t>An-N</w:t>
      </w:r>
      <w:r w:rsidRPr="00BB345A">
        <w:rPr>
          <w:sz w:val="18"/>
          <w:szCs w:val="18"/>
        </w:rPr>
        <w:t xml:space="preserve">ur, 24/37.  </w:t>
      </w:r>
      <w:r w:rsidR="00FA7697">
        <w:rPr>
          <w:sz w:val="18"/>
          <w:szCs w:val="18"/>
        </w:rPr>
        <w:tab/>
      </w:r>
      <w:r w:rsidR="00FA7697">
        <w:rPr>
          <w:sz w:val="18"/>
          <w:szCs w:val="18"/>
        </w:rPr>
        <w:tab/>
      </w:r>
      <w:r w:rsidR="00FA7697">
        <w:rPr>
          <w:sz w:val="18"/>
          <w:szCs w:val="18"/>
        </w:rPr>
        <w:tab/>
      </w:r>
      <w:r w:rsidR="00FA7697">
        <w:rPr>
          <w:sz w:val="18"/>
          <w:szCs w:val="18"/>
        </w:rPr>
        <w:tab/>
      </w:r>
      <w:r w:rsidR="00FA7697">
        <w:rPr>
          <w:sz w:val="18"/>
          <w:szCs w:val="18"/>
        </w:rPr>
        <w:tab/>
      </w:r>
      <w:r w:rsidR="00FA7697">
        <w:rPr>
          <w:sz w:val="18"/>
          <w:szCs w:val="18"/>
        </w:rPr>
        <w:tab/>
      </w:r>
      <w:r w:rsidR="00FA7697">
        <w:rPr>
          <w:sz w:val="18"/>
          <w:szCs w:val="18"/>
        </w:rPr>
        <w:tab/>
      </w:r>
      <w:r w:rsidR="00FA7697">
        <w:rPr>
          <w:sz w:val="18"/>
          <w:szCs w:val="18"/>
        </w:rPr>
        <w:tab/>
      </w:r>
      <w:bookmarkStart w:id="0" w:name="_GoBack"/>
      <w:bookmarkEnd w:id="0"/>
      <w:r w:rsidRPr="009A6A74">
        <w:rPr>
          <w:b/>
          <w:i/>
          <w:szCs w:val="22"/>
        </w:rPr>
        <w:t>Hazırlayan:</w:t>
      </w:r>
      <w:r w:rsidRPr="009A6A74">
        <w:rPr>
          <w:b/>
          <w:i/>
          <w:szCs w:val="22"/>
          <w:vertAlign w:val="superscript"/>
        </w:rPr>
        <w:t xml:space="preserve"> </w:t>
      </w:r>
      <w:r w:rsidRPr="009A6A74">
        <w:rPr>
          <w:b/>
          <w:i/>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503" w:rsidRDefault="00BE4503" w:rsidP="003B3BF6">
      <w:r>
        <w:separator/>
      </w:r>
    </w:p>
  </w:footnote>
  <w:footnote w:type="continuationSeparator" w:id="0">
    <w:p w:rsidR="00BE4503" w:rsidRDefault="00BE4503" w:rsidP="003B3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B3BF6"/>
    <w:rsid w:val="00001757"/>
    <w:rsid w:val="00007C72"/>
    <w:rsid w:val="000E2BE3"/>
    <w:rsid w:val="000E3064"/>
    <w:rsid w:val="00115A83"/>
    <w:rsid w:val="0012597A"/>
    <w:rsid w:val="00127AB4"/>
    <w:rsid w:val="00196E59"/>
    <w:rsid w:val="00200F22"/>
    <w:rsid w:val="002335AC"/>
    <w:rsid w:val="002425AB"/>
    <w:rsid w:val="002A060D"/>
    <w:rsid w:val="002D545F"/>
    <w:rsid w:val="002F151B"/>
    <w:rsid w:val="003000F2"/>
    <w:rsid w:val="00300B0C"/>
    <w:rsid w:val="003B3BF6"/>
    <w:rsid w:val="003E4021"/>
    <w:rsid w:val="004801DB"/>
    <w:rsid w:val="00483780"/>
    <w:rsid w:val="004B7E4F"/>
    <w:rsid w:val="005260E5"/>
    <w:rsid w:val="00561161"/>
    <w:rsid w:val="00562D41"/>
    <w:rsid w:val="00564531"/>
    <w:rsid w:val="0059632E"/>
    <w:rsid w:val="00621FC5"/>
    <w:rsid w:val="00673868"/>
    <w:rsid w:val="0067751C"/>
    <w:rsid w:val="006A4DE5"/>
    <w:rsid w:val="006C1BBD"/>
    <w:rsid w:val="00722F5E"/>
    <w:rsid w:val="00751798"/>
    <w:rsid w:val="00793D0D"/>
    <w:rsid w:val="007F363E"/>
    <w:rsid w:val="00917C92"/>
    <w:rsid w:val="00932382"/>
    <w:rsid w:val="00976C8F"/>
    <w:rsid w:val="00A50B3F"/>
    <w:rsid w:val="00A85EDF"/>
    <w:rsid w:val="00B42F16"/>
    <w:rsid w:val="00B44879"/>
    <w:rsid w:val="00B942D1"/>
    <w:rsid w:val="00BB345A"/>
    <w:rsid w:val="00BC5EF7"/>
    <w:rsid w:val="00BE4503"/>
    <w:rsid w:val="00BF1832"/>
    <w:rsid w:val="00BF7842"/>
    <w:rsid w:val="00C30082"/>
    <w:rsid w:val="00C34F60"/>
    <w:rsid w:val="00CF22BB"/>
    <w:rsid w:val="00D06CDA"/>
    <w:rsid w:val="00D832EC"/>
    <w:rsid w:val="00D83EB3"/>
    <w:rsid w:val="00D970E9"/>
    <w:rsid w:val="00DA151A"/>
    <w:rsid w:val="00E03AF8"/>
    <w:rsid w:val="00E126F4"/>
    <w:rsid w:val="00E13E02"/>
    <w:rsid w:val="00E34CA0"/>
    <w:rsid w:val="00E90FE7"/>
    <w:rsid w:val="00F27542"/>
    <w:rsid w:val="00F35BB1"/>
    <w:rsid w:val="00FA7697"/>
    <w:rsid w:val="00FC0F6B"/>
    <w:rsid w:val="00FF424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197C"/>
  <w15:docId w15:val="{B87040A2-46D9-4067-84F7-7B1219C3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F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B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rsid w:val="003B3BF6"/>
  </w:style>
  <w:style w:type="character" w:customStyle="1" w:styleId="SonnotMetniChar">
    <w:name w:val="Sonnot Metni Char"/>
    <w:basedOn w:val="VarsaylanParagrafYazTipi"/>
    <w:link w:val="SonnotMetni"/>
    <w:uiPriority w:val="99"/>
    <w:rsid w:val="003B3BF6"/>
    <w:rPr>
      <w:rFonts w:ascii="Times New Roman" w:eastAsia="Times New Roman" w:hAnsi="Times New Roman" w:cs="Times New Roman"/>
      <w:sz w:val="20"/>
      <w:szCs w:val="20"/>
      <w:lang w:eastAsia="tr-TR"/>
    </w:rPr>
  </w:style>
  <w:style w:type="character" w:styleId="SonnotBavurusu">
    <w:name w:val="endnote reference"/>
    <w:uiPriority w:val="99"/>
    <w:rsid w:val="003B3BF6"/>
    <w:rPr>
      <w:vertAlign w:val="superscript"/>
    </w:rPr>
  </w:style>
  <w:style w:type="character" w:styleId="Vurgu">
    <w:name w:val="Emphasis"/>
    <w:uiPriority w:val="20"/>
    <w:qFormat/>
    <w:rsid w:val="003B3BF6"/>
    <w:rPr>
      <w:i/>
      <w:iCs/>
    </w:rPr>
  </w:style>
  <w:style w:type="character" w:customStyle="1" w:styleId="apple-converted-space">
    <w:name w:val="apple-converted-space"/>
    <w:rsid w:val="003B3BF6"/>
  </w:style>
  <w:style w:type="paragraph" w:styleId="BalonMetni">
    <w:name w:val="Balloon Text"/>
    <w:basedOn w:val="Normal"/>
    <w:link w:val="BalonMetniChar"/>
    <w:uiPriority w:val="99"/>
    <w:semiHidden/>
    <w:unhideWhenUsed/>
    <w:rsid w:val="003B3BF6"/>
    <w:rPr>
      <w:rFonts w:ascii="Tahoma" w:hAnsi="Tahoma" w:cs="Tahoma"/>
      <w:sz w:val="16"/>
      <w:szCs w:val="16"/>
    </w:rPr>
  </w:style>
  <w:style w:type="character" w:customStyle="1" w:styleId="BalonMetniChar">
    <w:name w:val="Balon Metni Char"/>
    <w:basedOn w:val="VarsaylanParagrafYazTipi"/>
    <w:link w:val="BalonMetni"/>
    <w:uiPriority w:val="99"/>
    <w:semiHidden/>
    <w:rsid w:val="003B3BF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CAAACSZ7ZDQP-231-881</_dlc_DocId>
    <_dlc_DocIdUrl xmlns="fb987cfd-c7fc-49a8-8d9d-da2ba9e3e0bd">
      <Url>http://www2.diyanet.gov.tr/DinHizmetleriGenelMudurlugu/_layouts/15/DocIdRedir.aspx?ID=CAAACSZ7ZDQP-231-881</Url>
      <Description>CAAACSZ7ZDQP-231-881</Description>
    </_dlc_DocIdUrl>
  </documentManagement>
</p:properties>
</file>

<file path=customXml/itemProps1.xml><?xml version="1.0" encoding="utf-8"?>
<ds:datastoreItem xmlns:ds="http://schemas.openxmlformats.org/officeDocument/2006/customXml" ds:itemID="{A9D55098-BC63-4ECE-9A1B-FEA9A8E13045}"/>
</file>

<file path=customXml/itemProps2.xml><?xml version="1.0" encoding="utf-8"?>
<ds:datastoreItem xmlns:ds="http://schemas.openxmlformats.org/officeDocument/2006/customXml" ds:itemID="{63A394DD-681C-4870-A55B-886B53FAF832}"/>
</file>

<file path=customXml/itemProps3.xml><?xml version="1.0" encoding="utf-8"?>
<ds:datastoreItem xmlns:ds="http://schemas.openxmlformats.org/officeDocument/2006/customXml" ds:itemID="{B80381AD-36A5-4B18-BFAF-043F3782AE18}"/>
</file>

<file path=customXml/itemProps4.xml><?xml version="1.0" encoding="utf-8"?>
<ds:datastoreItem xmlns:ds="http://schemas.openxmlformats.org/officeDocument/2006/customXml" ds:itemID="{67634596-6932-4632-AA16-8E77630BE9B1}"/>
</file>

<file path=customXml/itemProps5.xml><?xml version="1.0" encoding="utf-8"?>
<ds:datastoreItem xmlns:ds="http://schemas.openxmlformats.org/officeDocument/2006/customXml" ds:itemID="{59DB6209-909D-4DDB-8F2D-5B4092DA71FA}"/>
</file>

<file path=docProps/app.xml><?xml version="1.0" encoding="utf-8"?>
<Properties xmlns="http://schemas.openxmlformats.org/officeDocument/2006/extended-properties" xmlns:vt="http://schemas.openxmlformats.org/officeDocument/2006/docPropsVTypes">
  <Template>Normal</Template>
  <TotalTime>11</TotalTime>
  <Pages>2</Pages>
  <Words>1450</Words>
  <Characters>8270</Characters>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2018-03-01T19:09:00Z</dcterms:created>
  <dcterms:modified xsi:type="dcterms:W3CDTF">2018-03-02T06:19:00Z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15b84233-bb16-4d40-9df5-3dd5f2fb413b</vt:lpwstr>
  </property>
</Properties>
</file>