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0E" w:rsidRPr="0007579E" w:rsidRDefault="00347F0E" w:rsidP="005E4087">
      <w:pPr>
        <w:jc w:val="right"/>
        <w:rPr>
          <w:rFonts w:ascii="Sakkal Majalla" w:eastAsia="SimSun" w:hAnsi="Sakkal Majalla" w:cs="Sakkal Majalla"/>
          <w:bCs/>
          <w:rtl/>
          <w:lang w:eastAsia="zh-CN"/>
        </w:rPr>
      </w:pPr>
      <w:r w:rsidRPr="0007579E">
        <w:rPr>
          <w:rFonts w:ascii="Sakkal Majalla" w:eastAsia="SimSun" w:hAnsi="Sakkal Majalla" w:cs="Sakkal Majalla" w:hint="cs"/>
          <w:bCs/>
          <w:rtl/>
          <w:lang w:eastAsia="zh-CN"/>
        </w:rPr>
        <w:t>الولاية: عموم الولايات</w:t>
      </w:r>
    </w:p>
    <w:p w:rsidR="00347F0E" w:rsidRPr="0007579E" w:rsidRDefault="00347F0E" w:rsidP="005E4087">
      <w:pPr>
        <w:jc w:val="right"/>
        <w:rPr>
          <w:rFonts w:ascii="Sakkal Majalla" w:eastAsia="SimSun" w:hAnsi="Sakkal Majalla" w:cs="Sakkal Majalla"/>
          <w:bCs/>
          <w:lang w:eastAsia="zh-CN"/>
        </w:rPr>
      </w:pPr>
      <w:r w:rsidRPr="0007579E">
        <w:rPr>
          <w:rFonts w:ascii="Sakkal Majalla" w:eastAsia="SimSun" w:hAnsi="Sakkal Majalla" w:cs="Sakkal Majalla" w:hint="cs"/>
          <w:bCs/>
          <w:rtl/>
          <w:lang w:eastAsia="zh-CN"/>
        </w:rPr>
        <w:t>التاريخ: 11. 08. 2017</w:t>
      </w:r>
    </w:p>
    <w:p w:rsidR="00BC3704" w:rsidRPr="00347F0E" w:rsidRDefault="0056007E" w:rsidP="005E4087">
      <w:pPr>
        <w:bidi/>
        <w:ind w:hanging="142"/>
        <w:jc w:val="center"/>
        <w:rPr>
          <w:rFonts w:ascii="Sakkal Majalla" w:hAnsi="Sakkal Majalla" w:cs="Sakkal Majalla"/>
          <w:b/>
          <w:bCs/>
          <w:color w:val="0000FF"/>
          <w:sz w:val="28"/>
          <w:szCs w:val="28"/>
        </w:rPr>
      </w:pPr>
      <w:r w:rsidRPr="00347F0E">
        <w:rPr>
          <w:rFonts w:ascii="Sakkal Majalla" w:hAnsi="Sakkal Majalla" w:cs="Sakkal Majalla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3018924" cy="2026310"/>
            <wp:effectExtent l="0" t="0" r="0" b="0"/>
            <wp:docPr id="13" name="Resim 13" descr="C:\Users\ahmet.sunetci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1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92" cy="203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F0E" w:rsidRPr="005E5324" w:rsidRDefault="00347F0E" w:rsidP="005E4087">
      <w:pPr>
        <w:bidi/>
        <w:ind w:firstLine="510"/>
        <w:jc w:val="center"/>
        <w:rPr>
          <w:rFonts w:ascii="Sakkal Majalla" w:eastAsia="Calibri" w:hAnsi="Sakkal Majalla" w:cs="Sakkal Majalla"/>
          <w:bCs/>
          <w:sz w:val="28"/>
          <w:szCs w:val="28"/>
          <w:lang w:eastAsia="en-US"/>
        </w:rPr>
      </w:pP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الح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قائ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ِ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ق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التي ن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ت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ع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لّ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م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ها م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ِ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ن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ْ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آي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ة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ِ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الك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ر</w:t>
      </w:r>
      <w:r w:rsidR="005E5324"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ْ</w:t>
      </w:r>
      <w:r w:rsidRP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سي</w:t>
      </w:r>
    </w:p>
    <w:p w:rsidR="003F6F9D" w:rsidRDefault="0007579E" w:rsidP="005E4087">
      <w:pPr>
        <w:bidi/>
        <w:ind w:firstLine="510"/>
        <w:jc w:val="both"/>
        <w:rPr>
          <w:rFonts w:ascii="Sakkal Majalla" w:eastAsia="Calibri" w:hAnsi="Sakkal Majalla" w:cs="Sakkal Majalla"/>
          <w:bCs/>
          <w:sz w:val="28"/>
          <w:szCs w:val="28"/>
          <w:rtl/>
          <w:lang w:eastAsia="en-US"/>
        </w:rPr>
      </w:pPr>
      <w:r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إِخْوانِيَ الأَعِزّاءُ 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بار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ك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الله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ل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ك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م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ْ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 </w:t>
      </w:r>
      <w:r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 xml:space="preserve">في 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ج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م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ع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َ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ت</w:t>
      </w:r>
      <w:r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ِ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ك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ُ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م</w:t>
      </w:r>
      <w:r w:rsidR="005E5324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ْ</w:t>
      </w:r>
      <w:r w:rsidR="003F6F9D">
        <w:rPr>
          <w:rFonts w:ascii="Sakkal Majalla" w:eastAsia="Calibri" w:hAnsi="Sakkal Majalla" w:cs="Sakkal Majalla" w:hint="cs"/>
          <w:bCs/>
          <w:sz w:val="28"/>
          <w:szCs w:val="28"/>
          <w:rtl/>
          <w:lang w:eastAsia="en-US"/>
        </w:rPr>
        <w:t>!</w:t>
      </w:r>
    </w:p>
    <w:p w:rsidR="003F6F9D" w:rsidRPr="00C31175" w:rsidRDefault="0007579E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إن 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في ك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تاب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نا الك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ريم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آي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ةٌ ع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ظيم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ةٌ ت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س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م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َّى 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آي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ة</w:t>
      </w:r>
      <w:r w:rsidR="005E5324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الك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ر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سي. في ه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ذ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ه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الآي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ة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ي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خ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ب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ر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نا الله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ت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عالى ع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ن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ف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س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ه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ب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ش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ك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لٍ و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جيز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ٍ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، و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ي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ع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ط</w:t>
      </w:r>
      <w:r w:rsidR="00DA50E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ي</w:t>
      </w:r>
      <w:r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نا</w:t>
      </w:r>
      <w:r w:rsidR="00DA50E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أ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م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ث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ل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َةً عَ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أ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َ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س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مائ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ه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ِ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الح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ُ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س</w:t>
      </w:r>
      <w:r w:rsidR="004C5F12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ْ</w:t>
      </w:r>
      <w:r w:rsidR="003F6F9D" w:rsidRPr="00347F0E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نى.</w:t>
      </w:r>
      <w:r w:rsidR="003F6F9D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 xml:space="preserve"> </w:t>
      </w:r>
      <w:r w:rsidR="007B7C88">
        <w:rPr>
          <w:rFonts w:ascii="Sakkal Majalla" w:eastAsia="Calibri" w:hAnsi="Sakkal Majalla" w:cs="Sakkal Majalla" w:hint="cs"/>
          <w:b/>
          <w:sz w:val="28"/>
          <w:szCs w:val="28"/>
          <w:rtl/>
          <w:lang w:eastAsia="en-US"/>
        </w:rPr>
        <w:t>وَ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سول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نا الك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ريم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ض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الص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لاة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الس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لام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7B7C88" w:rsidRPr="007B7C8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ُ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>وص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>نا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راء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ذ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الآي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دُبُرَ كُلِّ صلاةٍ، فقال (ص)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: "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أ آي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الك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ي د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ِّ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ص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لاة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ٍ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ك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توب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ٍ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كان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ذ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َّ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الص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َّ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لاة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="002752D3"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رى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"</w:t>
      </w:r>
      <w:r w:rsidR="002752D3" w:rsidRPr="00347F0E">
        <w:rPr>
          <w:rStyle w:val="SonnotBavurusu"/>
          <w:rFonts w:ascii="Sakkal Majalla" w:hAnsi="Sakkal Majalla" w:cs="Sakkal Majalla"/>
          <w:b/>
          <w:bCs/>
          <w:sz w:val="28"/>
          <w:szCs w:val="28"/>
        </w:rPr>
        <w:endnoteReference w:id="1"/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فَ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عال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ا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عاً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لى الح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قائ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التي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 xml:space="preserve">ُنا 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عالى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إِيّاها 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في آي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2752D3">
        <w:rPr>
          <w:rFonts w:ascii="Sakkal Majalla" w:hAnsi="Sakkal Majalla" w:cs="Sakkal Majalla" w:hint="cs"/>
          <w:sz w:val="28"/>
          <w:szCs w:val="28"/>
          <w:rtl/>
        </w:rPr>
        <w:t>سي</w:t>
      </w:r>
      <w:r w:rsidR="002752D3" w:rsidRPr="00347F0E">
        <w:rPr>
          <w:rStyle w:val="SonnotBavurusu"/>
          <w:rFonts w:ascii="Sakkal Majalla" w:hAnsi="Sakkal Majalla" w:cs="Sakkal Majalla"/>
          <w:sz w:val="28"/>
          <w:szCs w:val="28"/>
        </w:rPr>
        <w:endnoteReference w:id="2"/>
      </w:r>
      <w:r w:rsidR="002752D3">
        <w:rPr>
          <w:rFonts w:ascii="Sakkal Majalla" w:hAnsi="Sakkal Majalla" w:cs="Sakkal Majalla" w:hint="cs"/>
          <w:sz w:val="28"/>
          <w:szCs w:val="28"/>
          <w:rtl/>
        </w:rPr>
        <w:t xml:space="preserve">.  </w:t>
      </w:r>
    </w:p>
    <w:p w:rsidR="003F6F9D" w:rsidRPr="003F6F9D" w:rsidRDefault="003F6F9D" w:rsidP="005E4087">
      <w:pPr>
        <w:bidi/>
        <w:ind w:firstLine="51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ُّ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ها الم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ؤ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ن</w:t>
      </w:r>
      <w:r w:rsidR="00DA50E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ون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ز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ّ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اء</w:t>
      </w:r>
      <w:r w:rsid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3F6F9D">
        <w:rPr>
          <w:rFonts w:ascii="Sakkal Majalla" w:hAnsi="Sakkal Majalla" w:cs="Sakkal Majalla" w:hint="cs"/>
          <w:b/>
          <w:bCs/>
          <w:sz w:val="28"/>
          <w:szCs w:val="28"/>
          <w:rtl/>
        </w:rPr>
        <w:t>!</w:t>
      </w:r>
    </w:p>
    <w:p w:rsidR="003F6F9D" w:rsidRPr="003F6F9D" w:rsidRDefault="003F6F9D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إ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الأ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ولى التي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في آي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سي 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3F6F9D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اللَّهُ لَا إِلَٰهَ إِلَّا هُوَ</w:t>
      </w:r>
      <w:r>
        <w:rPr>
          <w:rFonts w:ascii="Sakkal Majalla" w:hAnsi="Sakkal Majalla" w:cs="Sakkal Majalla" w:hint="cs"/>
          <w:sz w:val="28"/>
          <w:szCs w:val="28"/>
          <w:rtl/>
        </w:rPr>
        <w:t>". 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ميع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باد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ميع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عاج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زون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ض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فاء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ميع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حاج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َةٍ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ص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 إ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لاذ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الوح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ض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 إِلَيْهِ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كون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ضيق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واج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جاه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غي،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 xml:space="preserve">َأنْ </w:t>
      </w:r>
      <w:r>
        <w:rPr>
          <w:rFonts w:ascii="Sakkal Majalla" w:hAnsi="Sakkal Majalla" w:cs="Sakkal Majalla" w:hint="cs"/>
          <w:sz w:val="28"/>
          <w:szCs w:val="28"/>
          <w:rtl/>
        </w:rPr>
        <w:t>لا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حيد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الط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ريق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 الذي يَدُ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ُّ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>نا إِ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كِتابُهُ الكَريمُ وسُنَّةُ 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سول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ِهِ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صلى الله عليه وسلم. </w:t>
      </w:r>
    </w:p>
    <w:p w:rsidR="00215E50" w:rsidRPr="004C5F12" w:rsidRDefault="00215E50" w:rsidP="005E4087">
      <w:pPr>
        <w:bidi/>
        <w:ind w:firstLine="51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4C5F12"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="004C5F12"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واني</w:t>
      </w:r>
      <w:r w:rsidR="001751C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الكرام</w:t>
      </w:r>
      <w:r w:rsidRPr="004C5F12">
        <w:rPr>
          <w:rFonts w:ascii="Sakkal Majalla" w:hAnsi="Sakkal Majalla" w:cs="Sakkal Majalla" w:hint="cs"/>
          <w:b/>
          <w:bCs/>
          <w:sz w:val="28"/>
          <w:szCs w:val="28"/>
          <w:rtl/>
        </w:rPr>
        <w:t>!</w:t>
      </w:r>
    </w:p>
    <w:p w:rsidR="00574059" w:rsidRDefault="00574059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ُّ</w:t>
      </w:r>
      <w:r>
        <w:rPr>
          <w:rFonts w:ascii="Sakkal Majalla" w:hAnsi="Sakkal Majalla" w:cs="Sakkal Majalla" w:hint="cs"/>
          <w:sz w:val="28"/>
          <w:szCs w:val="28"/>
          <w:rtl/>
        </w:rPr>
        <w:t>نا 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574059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الْحَيُّ الْقَيُّومُ</w:t>
      </w:r>
      <w:r>
        <w:rPr>
          <w:rFonts w:ascii="Sakkal Majalla" w:hAnsi="Sakkal Majalla" w:cs="Sakkal Majalla" w:hint="cs"/>
          <w:sz w:val="28"/>
          <w:szCs w:val="28"/>
          <w:rtl/>
        </w:rPr>
        <w:t>". 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ُّ</w:t>
      </w:r>
      <w:r>
        <w:rPr>
          <w:rFonts w:ascii="Sakkal Majalla" w:hAnsi="Sakkal Majalla" w:cs="Sakkal Majalla" w:hint="cs"/>
          <w:sz w:val="28"/>
          <w:szCs w:val="28"/>
          <w:rtl/>
        </w:rPr>
        <w:t>نا 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 لا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موت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فَ</w:t>
      </w:r>
      <w:r>
        <w:rPr>
          <w:rFonts w:ascii="Sakkal Majalla" w:hAnsi="Sakkal Majalla" w:cs="Sakkal Majalla" w:hint="cs"/>
          <w:sz w:val="28"/>
          <w:szCs w:val="28"/>
          <w:rtl/>
        </w:rPr>
        <w:t>الح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ياة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 تعالى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يي.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نا 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يا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على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ُّ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يا فان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ياة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أمان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ناق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نا. </w:t>
      </w:r>
    </w:p>
    <w:p w:rsidR="001909FC" w:rsidRPr="00347F0E" w:rsidRDefault="001909FC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Pr="004F0158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لَا تَأْخُذُهُ سِنَةٌ وَلَا نَوْمٌ</w:t>
      </w:r>
      <w:r>
        <w:rPr>
          <w:rFonts w:ascii="Sakkal Majalla" w:hAnsi="Sakkal Majalla" w:cs="Sakkal Majalla" w:hint="cs"/>
          <w:sz w:val="28"/>
          <w:szCs w:val="28"/>
          <w:rtl/>
        </w:rPr>
        <w:t>" أي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زَّهٌ 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الص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فات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الخ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اص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الم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خ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وقات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. ف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الذي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ص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ُّ</w:t>
      </w:r>
      <w:r>
        <w:rPr>
          <w:rFonts w:ascii="Sakkal Majalla" w:hAnsi="Sakkal Majalla" w:cs="Sakkal Majalla" w:hint="cs"/>
          <w:sz w:val="28"/>
          <w:szCs w:val="28"/>
          <w:rtl/>
        </w:rPr>
        <w:t>كات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ُّ</w:t>
      </w:r>
      <w:r>
        <w:rPr>
          <w:rFonts w:ascii="Sakkal Majalla" w:hAnsi="Sakkal Majalla" w:cs="Sakkal Majalla" w:hint="cs"/>
          <w:sz w:val="28"/>
          <w:szCs w:val="28"/>
          <w:rtl/>
        </w:rPr>
        <w:t>بات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نا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ك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ظ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ة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ٍ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عيش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ها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واج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نا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جاه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نا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لا 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س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ى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َّ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عالى أ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ق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ر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ُ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إ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ي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نا م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ن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ح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ب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ْ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ل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 xml:space="preserve"> الو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َ</w:t>
      </w:r>
      <w:r w:rsidR="004F0158">
        <w:rPr>
          <w:rFonts w:ascii="Sakkal Majalla" w:hAnsi="Sakkal Majalla" w:cs="Sakkal Majalla" w:hint="cs"/>
          <w:sz w:val="28"/>
          <w:szCs w:val="28"/>
          <w:rtl/>
        </w:rPr>
        <w:t>ريد</w:t>
      </w:r>
      <w:r w:rsidR="004C5F12">
        <w:rPr>
          <w:rFonts w:ascii="Sakkal Majalla" w:hAnsi="Sakkal Majalla" w:cs="Sakkal Majalla" w:hint="cs"/>
          <w:sz w:val="28"/>
          <w:szCs w:val="28"/>
          <w:rtl/>
        </w:rPr>
        <w:t>ِ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54BC8" w:rsidRDefault="004F0158" w:rsidP="005E4087">
      <w:pPr>
        <w:bidi/>
        <w:ind w:firstLine="426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Pr="004F0158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لَّهُ مَا فِي السَّمَاوَاتِ وَمَا فِي الْأَرْضِ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". 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أَيْ 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مال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يء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ٍ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الم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201F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الح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الن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الغ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نى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الف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الع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ظيف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في 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ذ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الحال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كون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نا ل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سان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ذاك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شاك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 مُ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3225D">
        <w:rPr>
          <w:rFonts w:ascii="Sakkal Majalla" w:hAnsi="Sakkal Majalla" w:cs="Sakkal Majalla" w:hint="cs"/>
          <w:sz w:val="28"/>
          <w:szCs w:val="28"/>
          <w:rtl/>
        </w:rPr>
        <w:t>ٌ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 مُتَدَبِّر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9660FE" w:rsidRPr="00347F0E" w:rsidRDefault="004F0158" w:rsidP="005E4087">
      <w:pPr>
        <w:bidi/>
        <w:ind w:firstLine="426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Pr="009943C3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مَن ذَا الَّذِي يَشْفَعُ عِندَهُ إِلَّا بِإِذْنِهِ</w:t>
      </w:r>
      <w:r>
        <w:rPr>
          <w:rFonts w:ascii="Sakkal Majalla" w:hAnsi="Sakkal Majalla" w:cs="Sakkal Majalla" w:hint="cs"/>
          <w:sz w:val="28"/>
          <w:szCs w:val="28"/>
          <w:rtl/>
        </w:rPr>
        <w:t>". لا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دٍ 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ض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نا 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نا 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إ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 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إ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ذ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عالى.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ج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ما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ج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عَلُ لَنا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ق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ة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ً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د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عالى 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 إيمانُنا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اس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س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لام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نا 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ص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د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ق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نا 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>،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مال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نا الص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ح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ة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.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ما 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ج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نا ف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حاف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ظ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على 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يثاق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الإيمان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و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ج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ود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عالى،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ج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َّ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ض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ر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ُّ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الت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ب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ة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الع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م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الص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ّ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ح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سيل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ةً 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ن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ي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ْ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ر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>ضا الله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ِ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833F1D">
        <w:rPr>
          <w:rFonts w:ascii="Sakkal Majalla" w:hAnsi="Sakkal Majalla" w:cs="Sakkal Majalla" w:hint="cs"/>
          <w:sz w:val="28"/>
          <w:szCs w:val="28"/>
          <w:rtl/>
        </w:rPr>
        <w:t>َ</w:t>
      </w:r>
      <w:r w:rsidR="009943C3">
        <w:rPr>
          <w:rFonts w:ascii="Sakkal Majalla" w:hAnsi="Sakkal Majalla" w:cs="Sakkal Majalla" w:hint="cs"/>
          <w:sz w:val="28"/>
          <w:szCs w:val="28"/>
          <w:rtl/>
        </w:rPr>
        <w:t xml:space="preserve">عالى. </w:t>
      </w:r>
    </w:p>
    <w:p w:rsidR="009660FE" w:rsidRPr="00527873" w:rsidRDefault="009660FE" w:rsidP="005E4087">
      <w:pPr>
        <w:bidi/>
        <w:ind w:firstLine="51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ُّ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ها الم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ؤ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نون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ز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ّ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اء</w:t>
      </w:r>
      <w:r w:rsidR="00674B9D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527873">
        <w:rPr>
          <w:rFonts w:ascii="Sakkal Majalla" w:hAnsi="Sakkal Majalla" w:cs="Sakkal Majalla" w:hint="cs"/>
          <w:b/>
          <w:bCs/>
          <w:sz w:val="28"/>
          <w:szCs w:val="28"/>
          <w:rtl/>
        </w:rPr>
        <w:t>!</w:t>
      </w:r>
    </w:p>
    <w:p w:rsidR="009660FE" w:rsidRPr="00347F0E" w:rsidRDefault="009660FE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الح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خ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رى التي 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الله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 xml:space="preserve">تَعالى 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س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لان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نا</w:t>
      </w:r>
      <w:r w:rsidR="001751C1">
        <w:rPr>
          <w:rFonts w:ascii="Sakkal Majalla" w:hAnsi="Sakkal Majalla" w:cs="Sakkal Majalla" w:hint="cs"/>
          <w:sz w:val="28"/>
          <w:szCs w:val="28"/>
          <w:rtl/>
        </w:rPr>
        <w:t xml:space="preserve"> فَيَقولُ سُبْحانَه: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527873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يَعْلَمُ مَا بَيْنَ أَيْدِيهِمْ وَمَا خَلْفَهُمْ</w:t>
      </w:r>
      <w:r>
        <w:rPr>
          <w:rFonts w:ascii="Sakkal Majalla" w:hAnsi="Sakkal Majalla" w:cs="Sakkal Majalla" w:hint="cs"/>
          <w:sz w:val="28"/>
          <w:szCs w:val="28"/>
          <w:rtl/>
        </w:rPr>
        <w:t>". إ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خ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واه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نا،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عورٍ 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تاب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ص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ُد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رَ</w:t>
      </w:r>
      <w:r>
        <w:rPr>
          <w:rFonts w:ascii="Sakkal Majalla" w:hAnsi="Sakkal Majalla" w:cs="Sakkal Majalla" w:hint="cs"/>
          <w:sz w:val="28"/>
          <w:szCs w:val="28"/>
          <w:rtl/>
        </w:rPr>
        <w:t>نا،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ف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ر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ةٍ 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جول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في 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ذ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هان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نا.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ما 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 ف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رات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الس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ئات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ما أ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وت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ينا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ق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ة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ٍ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د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ي</w:t>
      </w:r>
      <w:r w:rsidR="00DA50E2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أ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س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قول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ق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لوب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نا 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راك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ز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الب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ر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الإح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سان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خ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د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>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 w:rsidR="00527873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6F34F5" w:rsidRPr="00347F0E" w:rsidRDefault="006F34F5" w:rsidP="005E4087">
      <w:pPr>
        <w:bidi/>
        <w:ind w:firstLine="51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Pr="00B84D6E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وَلَا يُحِيطُونَ بِشَيْءٍ مِّنْ عِلْمِهِ إِلَّا بِمَا شَاءَ</w:t>
      </w:r>
      <w:r>
        <w:rPr>
          <w:rFonts w:ascii="Sakkal Majalla" w:hAnsi="Sakkal Majalla" w:cs="Sakkal Majalla" w:hint="cs"/>
          <w:sz w:val="28"/>
          <w:szCs w:val="28"/>
          <w:rtl/>
        </w:rPr>
        <w:t>". أي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ه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ص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حيد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 الذي نَنْهَلُ مِنْهُ ا</w:t>
      </w:r>
      <w:r>
        <w:rPr>
          <w:rFonts w:ascii="Sakkal Majalla" w:hAnsi="Sakkal Majalla" w:cs="Sakkal Majalla" w:hint="cs"/>
          <w:sz w:val="28"/>
          <w:szCs w:val="28"/>
          <w:rtl/>
        </w:rPr>
        <w:t>لع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الح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. ف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لام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إ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َأْذَنِ اللهُ لَنا بِالكَلامِ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الس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ماع</w:t>
      </w:r>
      <w:r w:rsidR="00674B9D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إِنْ لَمْ يَأْذَنِ اللهُ لَنا بِالسَّماعِ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إِنْ لَمْ يَأْذَنِ اللهُ لَنا بِالمَعْرِفَةِ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الإ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صار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إِنْ لَمْ يَأْذَنِ اللهُ لَنا بِالإِبْصارِ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واج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نا ت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جاه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ذ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الحال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 xml:space="preserve">ِ 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كون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دائماً ب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جان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نكون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مان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زيل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راقيل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جود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والح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2B6E7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طاع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كون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ظين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 xml:space="preserve">َ 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ظاه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رون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الح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7B7C8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خ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عون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الن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اس</w:t>
      </w:r>
      <w:r w:rsidR="004E6FF8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:rsidR="005804C4" w:rsidRPr="00347F0E" w:rsidRDefault="005804C4" w:rsidP="005E4087">
      <w:pPr>
        <w:bidi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Pr="00D44ED8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وَسِعَ كُرْسِيُّهُ السَّمَاوَاتِ وَالْأَرْضَ ۖ وَلَا يَئُودُهُ حِفْظُهُمَا</w:t>
      </w:r>
      <w:r>
        <w:rPr>
          <w:rFonts w:ascii="Sakkal Majalla" w:hAnsi="Sakkal Majalla" w:cs="Sakkal Majalla" w:hint="cs"/>
          <w:sz w:val="28"/>
          <w:szCs w:val="28"/>
          <w:rtl/>
        </w:rPr>
        <w:t>"، أي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قُدْ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ظ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>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حيط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يء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أن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دير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ش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يء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دون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 xml:space="preserve">مِنْهُ </w:t>
      </w:r>
      <w:r>
        <w:rPr>
          <w:rFonts w:ascii="Sakkal Majalla" w:hAnsi="Sakkal Majalla" w:cs="Sakkal Majalla" w:hint="cs"/>
          <w:sz w:val="28"/>
          <w:szCs w:val="28"/>
          <w:rtl/>
        </w:rPr>
        <w:t>ض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>ٌ ولا كَلَلٌ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ما 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نا ف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هو أ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لا 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إلا الله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لا 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خ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ص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الع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باد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بود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 xml:space="preserve">ِ إلا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2B6E7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2B6E78">
        <w:rPr>
          <w:rFonts w:ascii="Sakkal Majalla" w:hAnsi="Sakkal Majalla" w:cs="Sakkal Majalla" w:hint="cs"/>
          <w:sz w:val="28"/>
          <w:szCs w:val="28"/>
          <w:rtl/>
        </w:rPr>
        <w:t>ّ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2B6E78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"</w:t>
      </w:r>
      <w:r w:rsidRPr="005804C4">
        <w:rPr>
          <w:rFonts w:ascii="Sakkal Majalla" w:hAnsi="Sakkal Majalla" w:cs="Sakkal Majalla"/>
          <w:sz w:val="28"/>
          <w:szCs w:val="28"/>
          <w:rtl/>
        </w:rPr>
        <w:t xml:space="preserve">هُوَ </w:t>
      </w:r>
      <w:r w:rsidRPr="006F2497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الْعَلِيُّ الْعَظِيمُ</w:t>
      </w:r>
      <w:r>
        <w:rPr>
          <w:rFonts w:ascii="Sakkal Majalla" w:hAnsi="Sakkal Majalla" w:cs="Sakkal Majalla" w:hint="cs"/>
          <w:sz w:val="28"/>
          <w:szCs w:val="28"/>
          <w:rtl/>
        </w:rPr>
        <w:t>". و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ذ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قيق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ةٌ 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د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ُها في كُلِّ رُكوعٍ أَثْناءَ الصَّلاةِ</w:t>
      </w:r>
      <w:r>
        <w:rPr>
          <w:rFonts w:ascii="Sakkal Majalla" w:hAnsi="Sakkal Majalla" w:cs="Sakkal Majalla" w:hint="cs"/>
          <w:sz w:val="28"/>
          <w:szCs w:val="28"/>
          <w:rtl/>
        </w:rPr>
        <w:t>. ف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ظ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 xml:space="preserve">َ 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>ونَقولُ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س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ُ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ب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ْ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حان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ر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ب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ِّ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ي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 xml:space="preserve"> الع</w:t>
      </w:r>
      <w:r w:rsidR="006F2497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ظ</w:t>
      </w:r>
      <w:r w:rsidR="00B319C9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ِ</w:t>
      </w:r>
      <w:r w:rsidRPr="005804C4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</w:rPr>
        <w:t>يم</w:t>
      </w: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 xml:space="preserve"> في الرُّكوعِ،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E4087" w:rsidRPr="005E4087">
        <w:rPr>
          <w:rFonts w:ascii="Sakkal Majalla" w:hAnsi="Sakkal Majalla" w:cs="Sakkal Majalla"/>
          <w:sz w:val="28"/>
          <w:szCs w:val="28"/>
          <w:rtl/>
        </w:rPr>
        <w:t>ونَقولُ: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"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س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ُ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ب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ْ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حان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 xml:space="preserve"> ر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ب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ِّ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ي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 xml:space="preserve"> الأ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ع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ْ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ل</w:t>
      </w:r>
      <w:r w:rsidR="00511D90">
        <w:rPr>
          <w:rFonts w:ascii="Sakkal Majalla" w:hAnsi="Sakkal Majalla" w:cs="Sakkal Majalla" w:hint="cs"/>
          <w:color w:val="0070C0"/>
          <w:sz w:val="28"/>
          <w:szCs w:val="28"/>
          <w:rtl/>
        </w:rPr>
        <w:t>َ</w:t>
      </w:r>
      <w:r w:rsidRPr="005804C4">
        <w:rPr>
          <w:rFonts w:ascii="Sakkal Majalla" w:hAnsi="Sakkal Majalla" w:cs="Sakkal Majalla" w:hint="cs"/>
          <w:color w:val="0070C0"/>
          <w:sz w:val="28"/>
          <w:szCs w:val="28"/>
          <w:rtl/>
        </w:rPr>
        <w:t>ى</w:t>
      </w:r>
      <w:r>
        <w:rPr>
          <w:rFonts w:ascii="Sakkal Majalla" w:hAnsi="Sakkal Majalla" w:cs="Sakkal Majalla" w:hint="cs"/>
          <w:sz w:val="28"/>
          <w:szCs w:val="28"/>
          <w:rtl/>
        </w:rPr>
        <w:t>"</w:t>
      </w:r>
      <w:r w:rsidR="006F2497">
        <w:rPr>
          <w:rFonts w:ascii="Sakkal Majalla" w:hAnsi="Sakkal Majalla" w:cs="Sakkal Majalla" w:hint="cs"/>
          <w:sz w:val="28"/>
          <w:szCs w:val="28"/>
          <w:rtl/>
        </w:rPr>
        <w:t xml:space="preserve"> في السُّجود</w:t>
      </w:r>
      <w:r w:rsidR="00511D90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95F22" w:rsidRPr="00395F22" w:rsidRDefault="00395F22" w:rsidP="005E4087">
      <w:pPr>
        <w:bidi/>
        <w:ind w:right="-143" w:firstLine="51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ْ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ان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َ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ع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ِ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ز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َّ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اء</w:t>
      </w:r>
      <w:r w:rsidR="005E5399">
        <w:rPr>
          <w:rFonts w:ascii="Sakkal Majalla" w:hAnsi="Sakkal Majalla" w:cs="Sakkal Majalla" w:hint="cs"/>
          <w:b/>
          <w:bCs/>
          <w:sz w:val="28"/>
          <w:szCs w:val="28"/>
          <w:rtl/>
        </w:rPr>
        <w:t>ُ</w:t>
      </w:r>
      <w:r w:rsidRPr="00395F22">
        <w:rPr>
          <w:rFonts w:ascii="Sakkal Majalla" w:hAnsi="Sakkal Majalla" w:cs="Sakkal Majalla" w:hint="cs"/>
          <w:b/>
          <w:bCs/>
          <w:sz w:val="28"/>
          <w:szCs w:val="28"/>
          <w:rtl/>
        </w:rPr>
        <w:t>!</w:t>
      </w:r>
    </w:p>
    <w:p w:rsidR="00395F22" w:rsidRPr="00347F0E" w:rsidRDefault="00395F22" w:rsidP="005E4087">
      <w:pPr>
        <w:bidi/>
        <w:ind w:right="-143" w:firstLine="510"/>
        <w:jc w:val="both"/>
        <w:rPr>
          <w:rFonts w:ascii="Sakkal Majalla" w:eastAsia="Calibri" w:hAnsi="Sakkal Majalla" w:cs="Sakkal Majalla"/>
          <w:sz w:val="28"/>
          <w:szCs w:val="28"/>
          <w:lang w:eastAsia="en-US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ا 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ج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ديد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 الم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عاني الع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ميق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َةِ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التي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ها آي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ي.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ا 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آي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سي ال</w:t>
      </w:r>
      <w:r w:rsidR="00B319C9">
        <w:rPr>
          <w:rFonts w:ascii="Sakkal Majalla" w:hAnsi="Sakkal Majalla" w:cs="Sakkal Majalla" w:hint="cs"/>
          <w:sz w:val="28"/>
          <w:szCs w:val="28"/>
          <w:rtl/>
        </w:rPr>
        <w:t>َّ</w:t>
      </w: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</w:rPr>
        <w:t>تي 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884160">
        <w:rPr>
          <w:rFonts w:ascii="Sakkal Majalla" w:hAnsi="Sakkal Majalla" w:cs="Sakkal Majalla" w:hint="cs"/>
          <w:sz w:val="28"/>
          <w:szCs w:val="28"/>
          <w:rtl/>
        </w:rPr>
        <w:t>َأُ</w:t>
      </w:r>
      <w:r>
        <w:rPr>
          <w:rFonts w:ascii="Sakkal Majalla" w:hAnsi="Sakkal Majalla" w:cs="Sakkal Majalla" w:hint="cs"/>
          <w:sz w:val="28"/>
          <w:szCs w:val="28"/>
          <w:rtl/>
        </w:rPr>
        <w:t>ها 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مٍ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 xml:space="preserve"> إِقْراراً </w:t>
      </w:r>
      <w:r>
        <w:rPr>
          <w:rFonts w:ascii="Sakkal Majalla" w:hAnsi="Sakkal Majalla" w:cs="Sakkal Majalla" w:hint="cs"/>
          <w:sz w:val="28"/>
          <w:szCs w:val="28"/>
          <w:rtl/>
        </w:rPr>
        <w:t>ع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ميثاق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الإيمان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 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نا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َعالى. أَسْأَلُ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الله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عالى أ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ف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ظ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نا آي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سي التي 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 w:rsidR="00884160">
        <w:rPr>
          <w:rFonts w:ascii="Sakkal Majalla" w:hAnsi="Sakkal Majalla" w:cs="Sakkal Majalla" w:hint="cs"/>
          <w:sz w:val="28"/>
          <w:szCs w:val="28"/>
          <w:rtl/>
        </w:rPr>
        <w:t>أُ</w:t>
      </w:r>
      <w:r>
        <w:rPr>
          <w:rFonts w:ascii="Sakkal Majalla" w:hAnsi="Sakkal Majalla" w:cs="Sakkal Majalla" w:hint="cs"/>
          <w:sz w:val="28"/>
          <w:szCs w:val="28"/>
          <w:rtl/>
        </w:rPr>
        <w:t>ها د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الص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>لاة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التي ت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هانا ع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الف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شاء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الم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؛ 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ِّ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سوء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لاء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ٍ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صيب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ٍ. وَأَ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أل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لى ع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ز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َّ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َّ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لا 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حيد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 عَ</w:t>
      </w:r>
      <w:r>
        <w:rPr>
          <w:rFonts w:ascii="Sakkal Majalla" w:hAnsi="Sakkal Majalla" w:cs="Sakkal Majalla" w:hint="cs"/>
          <w:sz w:val="28"/>
          <w:szCs w:val="28"/>
          <w:rtl/>
        </w:rPr>
        <w:t>ن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قائ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ق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آي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ة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ُ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ْ</w:t>
      </w:r>
      <w:r>
        <w:rPr>
          <w:rFonts w:ascii="Sakkal Majalla" w:hAnsi="Sakkal Majalla" w:cs="Sakkal Majalla" w:hint="cs"/>
          <w:sz w:val="28"/>
          <w:szCs w:val="28"/>
          <w:rtl/>
        </w:rPr>
        <w:t>س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ي و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 xml:space="preserve">لا عَنْ 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باد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ئ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تاب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>
        <w:rPr>
          <w:rFonts w:ascii="Sakkal Majalla" w:hAnsi="Sakkal Majalla" w:cs="Sakkal Majalla" w:hint="cs"/>
          <w:sz w:val="28"/>
          <w:szCs w:val="28"/>
          <w:rtl/>
        </w:rPr>
        <w:t>نا الك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َ</w:t>
      </w:r>
      <w:r>
        <w:rPr>
          <w:rFonts w:ascii="Sakkal Majalla" w:hAnsi="Sakkal Majalla" w:cs="Sakkal Majalla" w:hint="cs"/>
          <w:sz w:val="28"/>
          <w:szCs w:val="28"/>
          <w:rtl/>
        </w:rPr>
        <w:t>ريم</w:t>
      </w:r>
      <w:r w:rsidR="005E5399">
        <w:rPr>
          <w:rFonts w:ascii="Sakkal Majalla" w:hAnsi="Sakkal Majalla" w:cs="Sakkal Majalla" w:hint="cs"/>
          <w:sz w:val="28"/>
          <w:szCs w:val="28"/>
          <w:rtl/>
        </w:rPr>
        <w:t>ِ</w:t>
      </w:r>
      <w:r w:rsidR="005E4087">
        <w:rPr>
          <w:rFonts w:ascii="Sakkal Majalla" w:hAnsi="Sakkal Majalla" w:cs="Sakkal Majalla" w:hint="cs"/>
          <w:sz w:val="28"/>
          <w:szCs w:val="28"/>
          <w:rtl/>
        </w:rPr>
        <w:t>!.</w:t>
      </w:r>
    </w:p>
    <w:sectPr w:rsidR="00395F22" w:rsidRPr="00347F0E" w:rsidSect="00347F0E">
      <w:endnotePr>
        <w:numFmt w:val="decimal"/>
      </w:endnotePr>
      <w:pgSz w:w="11906" w:h="16838"/>
      <w:pgMar w:top="426" w:right="707" w:bottom="709" w:left="567" w:header="709" w:footer="709" w:gutter="0"/>
      <w:cols w:num="2" w:space="562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6C" w:rsidRDefault="0043066C" w:rsidP="008E61CC">
      <w:r>
        <w:separator/>
      </w:r>
    </w:p>
  </w:endnote>
  <w:endnote w:type="continuationSeparator" w:id="0">
    <w:p w:rsidR="0043066C" w:rsidRDefault="0043066C" w:rsidP="008E61CC">
      <w:r>
        <w:continuationSeparator/>
      </w:r>
    </w:p>
  </w:endnote>
  <w:endnote w:id="1">
    <w:p w:rsidR="006F2497" w:rsidRPr="00395F22" w:rsidRDefault="006F2497" w:rsidP="005E4087">
      <w:pPr>
        <w:pStyle w:val="SonnotMetni"/>
        <w:bidi/>
        <w:rPr>
          <w:rFonts w:ascii="Sakkal Majalla" w:eastAsia="Calibri" w:hAnsi="Sakkal Majalla" w:cs="Sakkal Majalla"/>
          <w:lang w:eastAsia="en-US"/>
        </w:rPr>
      </w:pPr>
      <w:r w:rsidRPr="00395F22">
        <w:rPr>
          <w:rStyle w:val="SonnotBavurusu"/>
          <w:rFonts w:ascii="Sakkal Majalla" w:hAnsi="Sakkal Majalla" w:cs="Sakkal Majalla"/>
        </w:rPr>
        <w:endnoteRef/>
      </w:r>
      <w:r w:rsidRPr="00395F22">
        <w:rPr>
          <w:rFonts w:ascii="Sakkal Majalla" w:eastAsia="Calibri" w:hAnsi="Sakkal Majalla" w:cs="Sakkal Majalla"/>
          <w:rtl/>
          <w:lang w:eastAsia="en-US"/>
        </w:rPr>
        <w:t xml:space="preserve"> الطبراني، المجمع الكبير،</w:t>
      </w:r>
      <w:r w:rsidR="005E4087">
        <w:rPr>
          <w:rFonts w:ascii="Sakkal Majalla" w:eastAsia="Calibri" w:hAnsi="Sakkal Majalla" w:cs="Sakkal Majalla" w:hint="cs"/>
          <w:rtl/>
          <w:lang w:eastAsia="en-US"/>
        </w:rPr>
        <w:t xml:space="preserve"> ج 3</w:t>
      </w:r>
      <w:r w:rsidRPr="00395F22">
        <w:rPr>
          <w:rFonts w:ascii="Sakkal Majalla" w:eastAsia="Calibri" w:hAnsi="Sakkal Majalla" w:cs="Sakkal Majalla"/>
          <w:rtl/>
          <w:lang w:eastAsia="en-US"/>
        </w:rPr>
        <w:t>، 83.</w:t>
      </w:r>
    </w:p>
  </w:endnote>
  <w:endnote w:id="2">
    <w:p w:rsidR="006F2497" w:rsidRPr="00395F22" w:rsidRDefault="006F2497" w:rsidP="00395F22">
      <w:pPr>
        <w:pStyle w:val="SonnotMetni"/>
        <w:bidi/>
        <w:rPr>
          <w:rFonts w:ascii="Sakkal Majalla" w:eastAsia="Calibri" w:hAnsi="Sakkal Majalla" w:cs="Sakkal Majalla"/>
          <w:b/>
          <w:bCs/>
          <w:i/>
          <w:iCs/>
          <w:lang w:eastAsia="en-US"/>
        </w:rPr>
      </w:pPr>
      <w:r w:rsidRPr="00395F22">
        <w:rPr>
          <w:rStyle w:val="SonnotBavurusu"/>
          <w:rFonts w:ascii="Sakkal Majalla" w:hAnsi="Sakkal Majalla" w:cs="Sakkal Majalla"/>
        </w:rPr>
        <w:endnoteRef/>
      </w:r>
      <w:r w:rsidRPr="00395F22">
        <w:rPr>
          <w:rFonts w:ascii="Sakkal Majalla" w:hAnsi="Sakkal Majalla" w:cs="Sakkal Majalla"/>
        </w:rPr>
        <w:t xml:space="preserve"> </w:t>
      </w:r>
      <w:r w:rsidRPr="00395F22">
        <w:rPr>
          <w:rFonts w:ascii="Sakkal Majalla" w:hAnsi="Sakkal Majalla" w:cs="Sakkal Majalla"/>
          <w:rtl/>
        </w:rPr>
        <w:t xml:space="preserve"> البقرة، 2: 255. </w:t>
      </w:r>
    </w:p>
    <w:p w:rsidR="006F2497" w:rsidRDefault="006F2497" w:rsidP="00395F22">
      <w:pPr>
        <w:pStyle w:val="SonnotMetni"/>
      </w:pPr>
      <w:r w:rsidRPr="00395F22">
        <w:rPr>
          <w:rFonts w:ascii="Sakkal Majalla" w:eastAsia="Calibri" w:hAnsi="Sakkal Majalla" w:cs="Sakkal Majalla"/>
          <w:b/>
          <w:bCs/>
          <w:i/>
          <w:iCs/>
          <w:lang w:eastAsia="en-US"/>
        </w:rPr>
        <w:tab/>
      </w:r>
      <w:r w:rsidRPr="00395F22">
        <w:rPr>
          <w:rFonts w:ascii="Sakkal Majalla" w:eastAsia="Calibri" w:hAnsi="Sakkal Majalla" w:cs="Sakkal Majalla"/>
          <w:b/>
          <w:bCs/>
          <w:i/>
          <w:iCs/>
          <w:lang w:eastAsia="en-US"/>
        </w:rPr>
        <w:tab/>
      </w:r>
      <w:r w:rsidRPr="00395F22">
        <w:rPr>
          <w:rFonts w:ascii="Sakkal Majalla" w:eastAsia="Calibri" w:hAnsi="Sakkal Majalla" w:cs="Sakkal Majalla"/>
          <w:b/>
          <w:bCs/>
          <w:i/>
          <w:iCs/>
          <w:rtl/>
          <w:lang w:eastAsia="en-US"/>
        </w:rPr>
        <w:t>من إعداد المديرية العامة للخدمات الدينية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6C" w:rsidRDefault="0043066C" w:rsidP="008E61CC">
      <w:r>
        <w:separator/>
      </w:r>
    </w:p>
  </w:footnote>
  <w:footnote w:type="continuationSeparator" w:id="0">
    <w:p w:rsidR="0043066C" w:rsidRDefault="0043066C" w:rsidP="008E6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F58BB"/>
    <w:multiLevelType w:val="hybridMultilevel"/>
    <w:tmpl w:val="64965030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01F"/>
    <w:multiLevelType w:val="hybridMultilevel"/>
    <w:tmpl w:val="254898FA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E9"/>
    <w:rsid w:val="000049E7"/>
    <w:rsid w:val="00016638"/>
    <w:rsid w:val="00061B30"/>
    <w:rsid w:val="000627D4"/>
    <w:rsid w:val="0007579E"/>
    <w:rsid w:val="000817D7"/>
    <w:rsid w:val="00083B57"/>
    <w:rsid w:val="000A2172"/>
    <w:rsid w:val="000C1506"/>
    <w:rsid w:val="000C64C6"/>
    <w:rsid w:val="000D171E"/>
    <w:rsid w:val="000E0386"/>
    <w:rsid w:val="000E7696"/>
    <w:rsid w:val="000F0DEC"/>
    <w:rsid w:val="000F2932"/>
    <w:rsid w:val="000F534A"/>
    <w:rsid w:val="001029B8"/>
    <w:rsid w:val="0010525A"/>
    <w:rsid w:val="00123B4C"/>
    <w:rsid w:val="00131CD2"/>
    <w:rsid w:val="00146FA8"/>
    <w:rsid w:val="001538AE"/>
    <w:rsid w:val="00160511"/>
    <w:rsid w:val="00171610"/>
    <w:rsid w:val="001751C1"/>
    <w:rsid w:val="00180EC3"/>
    <w:rsid w:val="0018677B"/>
    <w:rsid w:val="001876E5"/>
    <w:rsid w:val="00190810"/>
    <w:rsid w:val="001909FC"/>
    <w:rsid w:val="00197947"/>
    <w:rsid w:val="001B3D75"/>
    <w:rsid w:val="001D2D12"/>
    <w:rsid w:val="001D58AC"/>
    <w:rsid w:val="001E2D5D"/>
    <w:rsid w:val="001F3D42"/>
    <w:rsid w:val="002025EA"/>
    <w:rsid w:val="00215E50"/>
    <w:rsid w:val="00230BD9"/>
    <w:rsid w:val="00241A60"/>
    <w:rsid w:val="0024385C"/>
    <w:rsid w:val="00256A54"/>
    <w:rsid w:val="002752D3"/>
    <w:rsid w:val="00280B1E"/>
    <w:rsid w:val="00293244"/>
    <w:rsid w:val="002953DB"/>
    <w:rsid w:val="002A386E"/>
    <w:rsid w:val="002A7E3C"/>
    <w:rsid w:val="002B359F"/>
    <w:rsid w:val="002B4427"/>
    <w:rsid w:val="002B68AB"/>
    <w:rsid w:val="002B6E78"/>
    <w:rsid w:val="002D476E"/>
    <w:rsid w:val="002E21E3"/>
    <w:rsid w:val="002E40CC"/>
    <w:rsid w:val="002E49C1"/>
    <w:rsid w:val="002F39FE"/>
    <w:rsid w:val="00307207"/>
    <w:rsid w:val="003273B0"/>
    <w:rsid w:val="0033042E"/>
    <w:rsid w:val="00332AFB"/>
    <w:rsid w:val="00335C92"/>
    <w:rsid w:val="00347F0E"/>
    <w:rsid w:val="00350A25"/>
    <w:rsid w:val="00361E84"/>
    <w:rsid w:val="00365CDB"/>
    <w:rsid w:val="00367A6D"/>
    <w:rsid w:val="003864AC"/>
    <w:rsid w:val="00395F22"/>
    <w:rsid w:val="003A6FC9"/>
    <w:rsid w:val="003D307B"/>
    <w:rsid w:val="003D4762"/>
    <w:rsid w:val="003D622E"/>
    <w:rsid w:val="003D7254"/>
    <w:rsid w:val="003E6FBB"/>
    <w:rsid w:val="003F6F9D"/>
    <w:rsid w:val="004136C9"/>
    <w:rsid w:val="0041395A"/>
    <w:rsid w:val="0041568C"/>
    <w:rsid w:val="00415BEC"/>
    <w:rsid w:val="004201FD"/>
    <w:rsid w:val="00421346"/>
    <w:rsid w:val="0043066C"/>
    <w:rsid w:val="00435942"/>
    <w:rsid w:val="00446398"/>
    <w:rsid w:val="004665E3"/>
    <w:rsid w:val="00477F65"/>
    <w:rsid w:val="00484D09"/>
    <w:rsid w:val="00491F5A"/>
    <w:rsid w:val="0049442C"/>
    <w:rsid w:val="004A5D0A"/>
    <w:rsid w:val="004B0D20"/>
    <w:rsid w:val="004C5F12"/>
    <w:rsid w:val="004C7442"/>
    <w:rsid w:val="004D0544"/>
    <w:rsid w:val="004E6FF8"/>
    <w:rsid w:val="004F0158"/>
    <w:rsid w:val="004F1BCF"/>
    <w:rsid w:val="00511D90"/>
    <w:rsid w:val="00527873"/>
    <w:rsid w:val="005456A4"/>
    <w:rsid w:val="00550400"/>
    <w:rsid w:val="00551322"/>
    <w:rsid w:val="0056007E"/>
    <w:rsid w:val="005676BD"/>
    <w:rsid w:val="00572508"/>
    <w:rsid w:val="00574059"/>
    <w:rsid w:val="005804C4"/>
    <w:rsid w:val="00585904"/>
    <w:rsid w:val="005A37DA"/>
    <w:rsid w:val="005A44E6"/>
    <w:rsid w:val="005A4CFB"/>
    <w:rsid w:val="005B0288"/>
    <w:rsid w:val="005B4B8D"/>
    <w:rsid w:val="005C4AFE"/>
    <w:rsid w:val="005D4324"/>
    <w:rsid w:val="005E4087"/>
    <w:rsid w:val="005E5324"/>
    <w:rsid w:val="005E5399"/>
    <w:rsid w:val="006034B9"/>
    <w:rsid w:val="00610E1A"/>
    <w:rsid w:val="0062291D"/>
    <w:rsid w:val="0063225D"/>
    <w:rsid w:val="00660AAD"/>
    <w:rsid w:val="00662FB4"/>
    <w:rsid w:val="00674B9D"/>
    <w:rsid w:val="006A58D3"/>
    <w:rsid w:val="006A7FCC"/>
    <w:rsid w:val="006D0778"/>
    <w:rsid w:val="006D2D56"/>
    <w:rsid w:val="006D50E9"/>
    <w:rsid w:val="006F2497"/>
    <w:rsid w:val="006F34F5"/>
    <w:rsid w:val="00701120"/>
    <w:rsid w:val="00702A0D"/>
    <w:rsid w:val="00706E50"/>
    <w:rsid w:val="00727533"/>
    <w:rsid w:val="00733F44"/>
    <w:rsid w:val="00753428"/>
    <w:rsid w:val="00753B50"/>
    <w:rsid w:val="0076375C"/>
    <w:rsid w:val="00786B74"/>
    <w:rsid w:val="007A5C5A"/>
    <w:rsid w:val="007B7C88"/>
    <w:rsid w:val="007E4889"/>
    <w:rsid w:val="007E7974"/>
    <w:rsid w:val="007F4870"/>
    <w:rsid w:val="00800761"/>
    <w:rsid w:val="008251A8"/>
    <w:rsid w:val="00833F1D"/>
    <w:rsid w:val="00865A18"/>
    <w:rsid w:val="008672C8"/>
    <w:rsid w:val="00872658"/>
    <w:rsid w:val="00876EC4"/>
    <w:rsid w:val="00884160"/>
    <w:rsid w:val="0089513E"/>
    <w:rsid w:val="00896D6A"/>
    <w:rsid w:val="008A7500"/>
    <w:rsid w:val="008B1B80"/>
    <w:rsid w:val="008B5385"/>
    <w:rsid w:val="008C4E10"/>
    <w:rsid w:val="008D2AF4"/>
    <w:rsid w:val="008D4BA2"/>
    <w:rsid w:val="008E35CD"/>
    <w:rsid w:val="008E61CC"/>
    <w:rsid w:val="008F04A5"/>
    <w:rsid w:val="00903973"/>
    <w:rsid w:val="009073EA"/>
    <w:rsid w:val="00915A7B"/>
    <w:rsid w:val="0091628A"/>
    <w:rsid w:val="00942AE1"/>
    <w:rsid w:val="009461D4"/>
    <w:rsid w:val="00965297"/>
    <w:rsid w:val="009660FE"/>
    <w:rsid w:val="009806D1"/>
    <w:rsid w:val="00982B05"/>
    <w:rsid w:val="009943C3"/>
    <w:rsid w:val="009B0B07"/>
    <w:rsid w:val="009C09B9"/>
    <w:rsid w:val="009C474D"/>
    <w:rsid w:val="009D241C"/>
    <w:rsid w:val="009D3246"/>
    <w:rsid w:val="009E040E"/>
    <w:rsid w:val="009F2A54"/>
    <w:rsid w:val="00A02BD0"/>
    <w:rsid w:val="00A0302C"/>
    <w:rsid w:val="00A0486A"/>
    <w:rsid w:val="00A13210"/>
    <w:rsid w:val="00A204D6"/>
    <w:rsid w:val="00A245E6"/>
    <w:rsid w:val="00A2619F"/>
    <w:rsid w:val="00A379EB"/>
    <w:rsid w:val="00A419CB"/>
    <w:rsid w:val="00A45556"/>
    <w:rsid w:val="00A638E1"/>
    <w:rsid w:val="00A709CA"/>
    <w:rsid w:val="00A84959"/>
    <w:rsid w:val="00A93656"/>
    <w:rsid w:val="00AA3BEE"/>
    <w:rsid w:val="00AB1C9F"/>
    <w:rsid w:val="00AB339D"/>
    <w:rsid w:val="00AB5779"/>
    <w:rsid w:val="00AC1530"/>
    <w:rsid w:val="00AC7DFA"/>
    <w:rsid w:val="00AD1435"/>
    <w:rsid w:val="00AD41D5"/>
    <w:rsid w:val="00AE1B7E"/>
    <w:rsid w:val="00AF1D66"/>
    <w:rsid w:val="00B1048F"/>
    <w:rsid w:val="00B13E3E"/>
    <w:rsid w:val="00B17963"/>
    <w:rsid w:val="00B23F79"/>
    <w:rsid w:val="00B319C9"/>
    <w:rsid w:val="00B479D9"/>
    <w:rsid w:val="00B54289"/>
    <w:rsid w:val="00B653A7"/>
    <w:rsid w:val="00B700AD"/>
    <w:rsid w:val="00B75163"/>
    <w:rsid w:val="00B824D2"/>
    <w:rsid w:val="00B8419E"/>
    <w:rsid w:val="00B84D6E"/>
    <w:rsid w:val="00B941AD"/>
    <w:rsid w:val="00BB385B"/>
    <w:rsid w:val="00BC3704"/>
    <w:rsid w:val="00BD0DE8"/>
    <w:rsid w:val="00BD3B79"/>
    <w:rsid w:val="00BD3E5E"/>
    <w:rsid w:val="00BD43E2"/>
    <w:rsid w:val="00BF06C6"/>
    <w:rsid w:val="00C12BD6"/>
    <w:rsid w:val="00C13B4B"/>
    <w:rsid w:val="00C31155"/>
    <w:rsid w:val="00C31175"/>
    <w:rsid w:val="00C3504F"/>
    <w:rsid w:val="00C41A23"/>
    <w:rsid w:val="00C5088B"/>
    <w:rsid w:val="00C54BC8"/>
    <w:rsid w:val="00C74051"/>
    <w:rsid w:val="00C740DD"/>
    <w:rsid w:val="00C7417D"/>
    <w:rsid w:val="00C802A9"/>
    <w:rsid w:val="00C812D3"/>
    <w:rsid w:val="00C90285"/>
    <w:rsid w:val="00C93ED0"/>
    <w:rsid w:val="00CA2355"/>
    <w:rsid w:val="00CA2C7B"/>
    <w:rsid w:val="00CD10D0"/>
    <w:rsid w:val="00CD5ACF"/>
    <w:rsid w:val="00CF332B"/>
    <w:rsid w:val="00CF6B9B"/>
    <w:rsid w:val="00D0676D"/>
    <w:rsid w:val="00D44ED8"/>
    <w:rsid w:val="00D46E34"/>
    <w:rsid w:val="00D76B3E"/>
    <w:rsid w:val="00D9155B"/>
    <w:rsid w:val="00DA0B6D"/>
    <w:rsid w:val="00DA50E2"/>
    <w:rsid w:val="00DB6203"/>
    <w:rsid w:val="00DB6410"/>
    <w:rsid w:val="00DC151E"/>
    <w:rsid w:val="00DD6B42"/>
    <w:rsid w:val="00E37AEA"/>
    <w:rsid w:val="00E4131B"/>
    <w:rsid w:val="00E5391E"/>
    <w:rsid w:val="00E64D6C"/>
    <w:rsid w:val="00E81339"/>
    <w:rsid w:val="00EC7592"/>
    <w:rsid w:val="00EE5642"/>
    <w:rsid w:val="00F053D8"/>
    <w:rsid w:val="00F07F2C"/>
    <w:rsid w:val="00F313AC"/>
    <w:rsid w:val="00F57231"/>
    <w:rsid w:val="00F61B92"/>
    <w:rsid w:val="00F8059B"/>
    <w:rsid w:val="00F92B16"/>
    <w:rsid w:val="00F97C89"/>
    <w:rsid w:val="00FB0ABF"/>
    <w:rsid w:val="00FC1ECC"/>
    <w:rsid w:val="00FC26E5"/>
    <w:rsid w:val="00FC6A9A"/>
    <w:rsid w:val="00FE2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742FD-FD76-4C5B-A0E7-7F83A2E9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6C"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roje-arapa">
    <w:name w:val="proje - arapça"/>
    <w:basedOn w:val="Normal"/>
    <w:autoRedefine/>
    <w:qFormat/>
    <w:rsid w:val="00E64D6C"/>
    <w:pPr>
      <w:bidi/>
      <w:spacing w:line="360" w:lineRule="auto"/>
      <w:ind w:left="851" w:right="851"/>
      <w:jc w:val="both"/>
    </w:pPr>
    <w:rPr>
      <w:rFonts w:ascii="Sakkal Majalla" w:hAnsi="Sakkal Majalla" w:cs="Sakkal Majalla"/>
      <w:b/>
      <w:bCs/>
      <w:lang w:eastAsia="en-US"/>
    </w:rPr>
  </w:style>
  <w:style w:type="paragraph" w:styleId="ListeParagraf">
    <w:name w:val="List Paragraph"/>
    <w:basedOn w:val="Normal"/>
    <w:uiPriority w:val="34"/>
    <w:qFormat/>
    <w:rsid w:val="001029B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E61CC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8E61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8E61C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E40CC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2E40C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uiPriority w:val="99"/>
    <w:semiHidden/>
    <w:unhideWhenUsed/>
    <w:rsid w:val="002E40C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2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B62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987cfd-c7fc-49a8-8d9d-da2ba9e3e0bd">CAAACSZ7ZDQP-231-617</_dlc_DocId>
    <_dlc_DocIdUrl xmlns="fb987cfd-c7fc-49a8-8d9d-da2ba9e3e0bd">
      <Url>http://www2.diyanet.gov.tr/DinHizmetleriGenelMudurlugu/_layouts/15/DocIdRedir.aspx?ID=CAAACSZ7ZDQP-231-617</Url>
      <Description>CAAACSZ7ZDQP-231-617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A00AD68EC93DF4D88BEB46302423EE1" ma:contentTypeVersion="2" ma:contentTypeDescription="Yeni belge oluşturun." ma:contentTypeScope="" ma:versionID="825a2cdf36d3c361c911e4f205bc064d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3e01d4c352d7d35ea0a9eea2a19d342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605BF1F-D10F-460C-B31D-A2D4D388E425}"/>
</file>

<file path=customXml/itemProps2.xml><?xml version="1.0" encoding="utf-8"?>
<ds:datastoreItem xmlns:ds="http://schemas.openxmlformats.org/officeDocument/2006/customXml" ds:itemID="{E0A4ACDF-DC7A-4D96-B18A-BA2F4BB3BAD1}"/>
</file>

<file path=customXml/itemProps3.xml><?xml version="1.0" encoding="utf-8"?>
<ds:datastoreItem xmlns:ds="http://schemas.openxmlformats.org/officeDocument/2006/customXml" ds:itemID="{91CA119B-BE3B-4397-B9C8-800357591A73}"/>
</file>

<file path=customXml/itemProps4.xml><?xml version="1.0" encoding="utf-8"?>
<ds:datastoreItem xmlns:ds="http://schemas.openxmlformats.org/officeDocument/2006/customXml" ds:itemID="{30D4B0F9-37DE-437F-94AF-23BA9FCD44CA}"/>
</file>

<file path=customXml/itemProps5.xml><?xml version="1.0" encoding="utf-8"?>
<ds:datastoreItem xmlns:ds="http://schemas.openxmlformats.org/officeDocument/2006/customXml" ds:itemID="{45A77212-0676-4AB9-AA30-BE3DD1ED9F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762</Words>
  <Characters>4349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2017-07-31T14:08:00Z</cp:lastPrinted>
  <dcterms:created xsi:type="dcterms:W3CDTF">2017-08-10T22:32:00Z</dcterms:created>
  <dcterms:modified xsi:type="dcterms:W3CDTF">2017-08-11T06:49:00Z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0x0101006A00AD68EC93DF4D88BEB46302423EE1</vt:lpwstr>
  </property>
  <property fmtid="{D5CDD505-2E9C-101B-9397-08002B2CF9AE}" pid="3" name="_dlc_DocIdItemGuid">
    <vt:lpwstr>1b4cf0ac-56cc-4b4b-bead-2672e353e0e6</vt:lpwstr>
  </property>
</Properties>
</file>